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D" w:rsidRDefault="009C042D" w:rsidP="009C042D">
      <w:pPr>
        <w:spacing w:after="160" w:line="259" w:lineRule="auto"/>
      </w:pPr>
    </w:p>
    <w:p w:rsidR="009C042D" w:rsidRDefault="009C042D" w:rsidP="009C042D"/>
    <w:p w:rsidR="009C042D" w:rsidRDefault="009C042D" w:rsidP="009C042D"/>
    <w:p w:rsidR="009C042D" w:rsidRDefault="009C042D" w:rsidP="009C042D"/>
    <w:tbl>
      <w:tblPr>
        <w:tblW w:w="5001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4272"/>
        <w:gridCol w:w="4551"/>
      </w:tblGrid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Karta informacyjna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Numer karty/rok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Rodzaj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decyzje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Temat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Nazwa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14D6">
              <w:rPr>
                <w:rFonts w:ascii="Arial" w:hAnsi="Arial" w:cs="Arial"/>
                <w:sz w:val="18"/>
                <w:szCs w:val="18"/>
              </w:rPr>
              <w:t xml:space="preserve">Decyzja o środowiskowych uwarunkowaniach realizacji przedsięwzięcia </w:t>
            </w:r>
            <w:r>
              <w:rPr>
                <w:rFonts w:ascii="Arial" w:hAnsi="Arial" w:cs="Arial"/>
                <w:sz w:val="18"/>
                <w:szCs w:val="18"/>
              </w:rPr>
              <w:t>(2/2017</w:t>
            </w:r>
            <w:r w:rsidRPr="001714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4D6">
              <w:rPr>
                <w:rFonts w:ascii="Arial" w:hAnsi="Arial" w:cs="Arial"/>
                <w:sz w:val="18"/>
                <w:szCs w:val="18"/>
              </w:rPr>
              <w:t xml:space="preserve">Decyzja o środowiskowych uwarunkowaniach realizacji przedsięwzięcia polegającego na: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dalszej eksploatacji i przeróbce kruszywa naturalnego- piasku ze złoża Kanigowo VII”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1714D6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1714D6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Znak sprawy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TI.6220.34</w:t>
            </w:r>
            <w:r w:rsidRPr="001714D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Dokument wytworzył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jc w:val="both"/>
              <w:rPr>
                <w:bCs/>
                <w:sz w:val="20"/>
                <w:szCs w:val="20"/>
              </w:rPr>
            </w:pPr>
            <w:r w:rsidRPr="001714D6">
              <w:rPr>
                <w:rFonts w:ascii="Arial" w:hAnsi="Arial" w:cs="Arial"/>
                <w:bCs/>
                <w:sz w:val="18"/>
                <w:szCs w:val="18"/>
              </w:rPr>
              <w:t>Burmistrz Nidzicy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Data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24.03.2017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Dokument zatwierdził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Kierownik Wydziału Techniczno-Inwestycyjnego 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Data zatwierdzenia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24.03.2017</w:t>
            </w:r>
          </w:p>
        </w:tc>
      </w:tr>
      <w:tr w:rsidR="009C042D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Miejsce przechowywania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714D6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9C042D" w:rsidRPr="001714D6" w:rsidRDefault="009C042D" w:rsidP="0041169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714D6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9C042D" w:rsidRPr="001714D6" w:rsidTr="00411697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C042D" w:rsidRPr="001714D6" w:rsidTr="00411697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Czy dokument jest ostateczny tak/nie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9C042D" w:rsidRPr="001714D6" w:rsidTr="00411697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Numery kart innych dokumentów w sprawie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42D" w:rsidRPr="001714D6" w:rsidTr="00411697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24.03.2017</w:t>
            </w:r>
          </w:p>
        </w:tc>
      </w:tr>
      <w:tr w:rsidR="009C042D" w:rsidRPr="001714D6" w:rsidTr="00411697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042D" w:rsidRPr="001714D6" w:rsidTr="00411697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42D" w:rsidRPr="001714D6" w:rsidRDefault="009C042D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C042D" w:rsidRDefault="009C042D" w:rsidP="009C042D"/>
    <w:p w:rsidR="002B55DE" w:rsidRDefault="002B55DE"/>
    <w:sectPr w:rsidR="002B55DE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B55DE"/>
    <w:rsid w:val="00825BF8"/>
    <w:rsid w:val="009C042D"/>
    <w:rsid w:val="00B5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6</cp:revision>
  <dcterms:created xsi:type="dcterms:W3CDTF">2017-11-30T11:55:00Z</dcterms:created>
  <dcterms:modified xsi:type="dcterms:W3CDTF">2017-11-30T12:05:00Z</dcterms:modified>
</cp:coreProperties>
</file>