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F" w:rsidRPr="007D2EF9" w:rsidRDefault="0047235F" w:rsidP="006F3F17">
      <w:pPr>
        <w:spacing w:after="0" w:line="240" w:lineRule="auto"/>
        <w:jc w:val="center"/>
        <w:rPr>
          <w:rFonts w:ascii="Arial" w:hAnsi="Arial" w:cs="Arial"/>
          <w:b/>
        </w:rPr>
      </w:pPr>
      <w:r w:rsidRPr="007D2EF9">
        <w:rPr>
          <w:rFonts w:ascii="Arial" w:hAnsi="Arial" w:cs="Arial"/>
          <w:b/>
        </w:rPr>
        <w:t>PLAN POSTĘPOWAŃ O UDZIELENIE ZAMÓWIENIA PUBLICZNE</w:t>
      </w:r>
      <w:r>
        <w:rPr>
          <w:rFonts w:ascii="Arial" w:hAnsi="Arial" w:cs="Arial"/>
          <w:b/>
        </w:rPr>
        <w:t>GO W 2018 ROKU (stan na dzień 09.02.2018</w:t>
      </w:r>
      <w:r w:rsidRPr="007D2EF9">
        <w:rPr>
          <w:rFonts w:ascii="Arial" w:hAnsi="Arial" w:cs="Arial"/>
          <w:b/>
        </w:rPr>
        <w:t>r.)</w:t>
      </w:r>
    </w:p>
    <w:p w:rsidR="0047235F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B74300">
        <w:rPr>
          <w:rFonts w:ascii="Arial" w:hAnsi="Arial" w:cs="Arial"/>
          <w:i/>
          <w:sz w:val="20"/>
          <w:szCs w:val="20"/>
        </w:rPr>
        <w:t xml:space="preserve">na podstawie art. 13a ustawy 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dnia 29 stycznia 2004 r.-Prawo zam</w:t>
      </w:r>
      <w:r>
        <w:rPr>
          <w:rFonts w:ascii="Arial" w:hAnsi="Arial" w:cs="Arial"/>
          <w:i/>
          <w:sz w:val="20"/>
          <w:szCs w:val="20"/>
          <w:lang w:eastAsia="pl-PL"/>
        </w:rPr>
        <w:t>ówień publicznych (Dz. U. z 2017, poz. 1579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</w:t>
      </w:r>
      <w:proofErr w:type="spellStart"/>
      <w:r w:rsidRPr="00B74300">
        <w:rPr>
          <w:rFonts w:ascii="Arial" w:hAnsi="Arial" w:cs="Arial"/>
          <w:i/>
          <w:sz w:val="20"/>
          <w:szCs w:val="20"/>
          <w:lang w:eastAsia="pl-PL"/>
        </w:rPr>
        <w:t>późn</w:t>
      </w:r>
      <w:proofErr w:type="spellEnd"/>
      <w:r w:rsidRPr="00B74300">
        <w:rPr>
          <w:rFonts w:ascii="Arial" w:hAnsi="Arial" w:cs="Arial"/>
          <w:i/>
          <w:sz w:val="20"/>
          <w:szCs w:val="20"/>
          <w:lang w:eastAsia="pl-PL"/>
        </w:rPr>
        <w:t>. zm.)</w:t>
      </w:r>
    </w:p>
    <w:p w:rsidR="0047235F" w:rsidRPr="00B74300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5091"/>
        <w:gridCol w:w="2268"/>
        <w:gridCol w:w="2409"/>
        <w:gridCol w:w="1701"/>
        <w:gridCol w:w="2129"/>
      </w:tblGrid>
      <w:tr w:rsidR="0047235F" w:rsidTr="00880865">
        <w:tc>
          <w:tcPr>
            <w:tcW w:w="546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9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Rodzaj zamówienia (wg podziału na roboty budowlane, dostawy lub usługi)</w:t>
            </w:r>
          </w:p>
        </w:tc>
        <w:tc>
          <w:tcPr>
            <w:tcW w:w="240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70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Orientacyjna wartość zamówienia (netto)</w:t>
            </w:r>
          </w:p>
        </w:tc>
        <w:tc>
          <w:tcPr>
            <w:tcW w:w="212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 lub miesięcznym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8">
              <w:rPr>
                <w:rFonts w:ascii="Arial" w:hAnsi="Arial" w:cs="Arial"/>
                <w:sz w:val="20"/>
                <w:szCs w:val="20"/>
              </w:rPr>
              <w:t>Przebudowa targowiska miejskiego w Nidzicy z infrastrukturą techniczną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2 459 657,14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8">
              <w:rPr>
                <w:rFonts w:ascii="Arial" w:hAnsi="Arial" w:cs="Arial"/>
                <w:sz w:val="20"/>
                <w:szCs w:val="20"/>
              </w:rPr>
              <w:t>Przebudowa parku nad jeziorkiem – urządzenie terenów zielonych w sąsiedztwie parku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FC">
              <w:rPr>
                <w:rFonts w:ascii="Arial" w:hAnsi="Arial" w:cs="Arial"/>
                <w:sz w:val="20"/>
                <w:szCs w:val="20"/>
              </w:rPr>
              <w:t>2 053 612,35 zł</w:t>
            </w:r>
          </w:p>
        </w:tc>
        <w:tc>
          <w:tcPr>
            <w:tcW w:w="2129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FC">
              <w:rPr>
                <w:rFonts w:ascii="Arial" w:hAnsi="Arial" w:cs="Arial"/>
                <w:sz w:val="20"/>
                <w:szCs w:val="20"/>
              </w:rPr>
              <w:t>styczeń 2018 rok</w:t>
            </w:r>
          </w:p>
        </w:tc>
      </w:tr>
      <w:tr w:rsidR="0047235F" w:rsidRPr="00163869" w:rsidTr="00880865">
        <w:trPr>
          <w:trHeight w:val="835"/>
        </w:trPr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Budowa</w:t>
            </w:r>
            <w:r w:rsidRPr="00B75359">
              <w:t xml:space="preserve"> </w:t>
            </w:r>
            <w:r>
              <w:t>świetlicy w Zagrzewie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 xml:space="preserve">zamówienie z wolnej ręki art. 67 ust. 1 </w:t>
            </w:r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52BA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412 295,13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>chodników w ul. Wspólnej, Narutowicza, Leona Marchlewskiego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512 195,12</w:t>
            </w:r>
            <w:r w:rsidRPr="00351FE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685EB1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lamp solarnych na terenie sołectwa – zakup i montaż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185 962,00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>drogi gminnej nr 190566N (ul. Dubieńska) i nr 190589 (ul. Długa)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713 707,32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>drogi gminnej nr 190005N Piątki-Borowy Młyn oraz odcinka drogi gminnej 190006N Olszewo-Kanigowo – Etap I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504 065,04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publicznej przy ul. 1 Maja w Nidzicy</w:t>
            </w:r>
          </w:p>
        </w:tc>
        <w:tc>
          <w:tcPr>
            <w:tcW w:w="2268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325 203,25</w:t>
            </w:r>
          </w:p>
        </w:tc>
        <w:tc>
          <w:tcPr>
            <w:tcW w:w="2129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odcinka drogi wewnętrznej o nr ew. gruntu 72 w obrębie Piotrowice wraz z odwodnieniem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178 861,78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Dostawa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energii elektrycznej na 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F88">
              <w:rPr>
                <w:rFonts w:ascii="Arial" w:hAnsi="Arial" w:cs="Arial"/>
                <w:sz w:val="20"/>
                <w:szCs w:val="20"/>
              </w:rPr>
              <w:t>300 000,00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ind w:left="2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235F" w:rsidRPr="00757CD9" w:rsidRDefault="0047235F" w:rsidP="00880865">
            <w:pPr>
              <w:ind w:left="2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majątku i innych interesów Gminy Nidzicy wraz z jednostkami organizacyjnymi i i</w:t>
            </w:r>
            <w:r w:rsidR="000D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nstytucjami kultury na lata 2019-2021</w:t>
            </w: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340" w:rsidRPr="00A17930" w:rsidRDefault="000D634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527 008,00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0D634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październik/</w:t>
            </w:r>
            <w:r w:rsidR="0047235F">
              <w:rPr>
                <w:rFonts w:ascii="Arial" w:hAnsi="Arial" w:cs="Arial"/>
                <w:sz w:val="20"/>
                <w:szCs w:val="20"/>
              </w:rPr>
              <w:t>listopad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692EF4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Pakiety oprogramowania, 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systemy informatyczne </w:t>
            </w:r>
            <w:r>
              <w:rPr>
                <w:rFonts w:ascii="Arial" w:hAnsi="Arial" w:cs="Arial"/>
                <w:sz w:val="20"/>
                <w:szCs w:val="20"/>
              </w:rPr>
              <w:t xml:space="preserve">i sprzęt komputerowy </w:t>
            </w:r>
            <w:r w:rsidR="0047235F">
              <w:rPr>
                <w:rFonts w:ascii="Arial" w:hAnsi="Arial" w:cs="Arial"/>
                <w:sz w:val="20"/>
                <w:szCs w:val="20"/>
              </w:rPr>
              <w:t>w związku z realizacją projektu „Przyjazny Cyfrowy Urząd w Nidzicy”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3E3E2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300 500</w:t>
            </w:r>
            <w:r w:rsidR="0047235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89014B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wdrażania oprogramowania  w związku z realizacją projektu „Przyjazny Cyfrowy Urząd w Nidzicy”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3E3E2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="0047235F">
              <w:rPr>
                <w:rFonts w:ascii="Arial" w:hAnsi="Arial" w:cs="Arial"/>
                <w:sz w:val="20"/>
                <w:szCs w:val="20"/>
              </w:rPr>
              <w:t> 000,00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014B" w:rsidRPr="00163869" w:rsidRDefault="0089014B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2018 rok</w:t>
            </w:r>
          </w:p>
        </w:tc>
      </w:tr>
    </w:tbl>
    <w:p w:rsidR="0047235F" w:rsidRPr="007D2EF9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Pr="007D2EF9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F850CC" w:rsidRPr="007D2EF9" w:rsidRDefault="00F850CC" w:rsidP="00B74300">
      <w:pPr>
        <w:spacing w:after="0" w:line="240" w:lineRule="auto"/>
        <w:rPr>
          <w:rFonts w:ascii="Arial" w:hAnsi="Arial" w:cs="Arial"/>
          <w:i/>
        </w:rPr>
      </w:pPr>
    </w:p>
    <w:sectPr w:rsidR="00F850CC" w:rsidRPr="007D2EF9" w:rsidSect="007D2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EF9"/>
    <w:rsid w:val="00015F61"/>
    <w:rsid w:val="0002457F"/>
    <w:rsid w:val="0004208D"/>
    <w:rsid w:val="00064F13"/>
    <w:rsid w:val="000D6340"/>
    <w:rsid w:val="00163869"/>
    <w:rsid w:val="00191829"/>
    <w:rsid w:val="001E6E56"/>
    <w:rsid w:val="001F6128"/>
    <w:rsid w:val="003405B4"/>
    <w:rsid w:val="00351FE8"/>
    <w:rsid w:val="003A765F"/>
    <w:rsid w:val="003E3E2F"/>
    <w:rsid w:val="00430EC4"/>
    <w:rsid w:val="00431F88"/>
    <w:rsid w:val="00460B82"/>
    <w:rsid w:val="0047235F"/>
    <w:rsid w:val="005A4C59"/>
    <w:rsid w:val="005A6DD6"/>
    <w:rsid w:val="006609BC"/>
    <w:rsid w:val="00685EB1"/>
    <w:rsid w:val="00692EF4"/>
    <w:rsid w:val="006B5D5F"/>
    <w:rsid w:val="006C33E4"/>
    <w:rsid w:val="006C52D4"/>
    <w:rsid w:val="006F3F17"/>
    <w:rsid w:val="0075222E"/>
    <w:rsid w:val="00757CD9"/>
    <w:rsid w:val="007973EB"/>
    <w:rsid w:val="007D2EF9"/>
    <w:rsid w:val="00852E02"/>
    <w:rsid w:val="0089014B"/>
    <w:rsid w:val="008A70E0"/>
    <w:rsid w:val="008C4C75"/>
    <w:rsid w:val="009218A4"/>
    <w:rsid w:val="00925DB2"/>
    <w:rsid w:val="009455B9"/>
    <w:rsid w:val="009C07CC"/>
    <w:rsid w:val="00A12C88"/>
    <w:rsid w:val="00A17930"/>
    <w:rsid w:val="00A338AB"/>
    <w:rsid w:val="00A45EA4"/>
    <w:rsid w:val="00A510D0"/>
    <w:rsid w:val="00A52BA9"/>
    <w:rsid w:val="00A568FC"/>
    <w:rsid w:val="00A94698"/>
    <w:rsid w:val="00B60EFD"/>
    <w:rsid w:val="00B72650"/>
    <w:rsid w:val="00B74300"/>
    <w:rsid w:val="00C554E5"/>
    <w:rsid w:val="00C76142"/>
    <w:rsid w:val="00CB4896"/>
    <w:rsid w:val="00CC7A3C"/>
    <w:rsid w:val="00DA5246"/>
    <w:rsid w:val="00E743E3"/>
    <w:rsid w:val="00E8128A"/>
    <w:rsid w:val="00F83527"/>
    <w:rsid w:val="00F850CC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47</cp:revision>
  <cp:lastPrinted>2018-02-08T10:20:00Z</cp:lastPrinted>
  <dcterms:created xsi:type="dcterms:W3CDTF">2017-01-17T11:52:00Z</dcterms:created>
  <dcterms:modified xsi:type="dcterms:W3CDTF">2018-02-09T08:45:00Z</dcterms:modified>
</cp:coreProperties>
</file>