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eastAsia="Times New Roman" w:hAnsi="Arial" w:cs="Arial"/>
          <w:b/>
          <w:bCs/>
          <w:sz w:val="20"/>
          <w:szCs w:val="20"/>
          <w:lang w:eastAsia="pl-PL"/>
        </w:rPr>
        <w:id w:val="-90752669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sdtEndPr>
      <w:sdtContent>
        <w:tbl>
          <w:tblPr>
            <w:tblW w:w="5000" w:type="pct"/>
            <w:tblCellSpacing w:w="0" w:type="dxa"/>
            <w:tblCellMar>
              <w:top w:w="60" w:type="dxa"/>
              <w:left w:w="60" w:type="dxa"/>
              <w:bottom w:w="60" w:type="dxa"/>
              <w:right w:w="60" w:type="dxa"/>
            </w:tblCellMar>
            <w:tblLook w:val="04A0" w:firstRow="1" w:lastRow="0" w:firstColumn="1" w:lastColumn="0" w:noHBand="0" w:noVBand="1"/>
          </w:tblPr>
          <w:tblGrid>
            <w:gridCol w:w="221"/>
            <w:gridCol w:w="8574"/>
            <w:gridCol w:w="221"/>
            <w:gridCol w:w="176"/>
          </w:tblGrid>
          <w:tr w:rsidR="00C16BC4" w:rsidRPr="00566BC2" w:rsidTr="00FB0018">
            <w:trPr>
              <w:tblCellSpacing w:w="0" w:type="dxa"/>
            </w:trPr>
            <w:tc>
              <w:tcPr>
                <w:tcW w:w="120" w:type="pct"/>
                <w:hideMark/>
              </w:tcPr>
              <w:p w:rsidR="00C16BC4" w:rsidRPr="00566BC2" w:rsidRDefault="00C16BC4" w:rsidP="00FB0018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pl-PL"/>
                  </w:rPr>
                  <w:t> </w:t>
                </w:r>
              </w:p>
            </w:tc>
            <w:tc>
              <w:tcPr>
                <w:tcW w:w="4664" w:type="pct"/>
                <w:hideMark/>
              </w:tcPr>
              <w:p w:rsidR="00C16BC4" w:rsidRPr="001D6F2A" w:rsidRDefault="00C16BC4" w:rsidP="00347BED">
                <w:pPr>
                  <w:spacing w:before="100" w:beforeAutospacing="1" w:after="100" w:afterAutospacing="1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36"/>
                    <w:szCs w:val="36"/>
                    <w:lang w:eastAsia="pl-PL"/>
                  </w:rPr>
                </w:pPr>
                <w:r w:rsidRPr="001D6F2A">
                  <w:rPr>
                    <w:rFonts w:ascii="Arial" w:eastAsia="Times New Roman" w:hAnsi="Arial" w:cs="Arial"/>
                    <w:b/>
                    <w:bCs/>
                    <w:sz w:val="36"/>
                    <w:szCs w:val="36"/>
                    <w:lang w:eastAsia="pl-PL"/>
                  </w:rPr>
                  <w:t xml:space="preserve">PRZEDMIAR ROBÓT </w:t>
                </w:r>
              </w:p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pl-PL"/>
                  </w:rPr>
                </w:pPr>
              </w:p>
            </w:tc>
            <w:tc>
              <w:tcPr>
                <w:tcW w:w="120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pl-PL"/>
                  </w:rPr>
                  <w:t> </w:t>
                </w:r>
              </w:p>
            </w:tc>
            <w:tc>
              <w:tcPr>
                <w:tcW w:w="96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pl-PL"/>
                  </w:rPr>
                  <w:t> </w:t>
                </w:r>
              </w:p>
            </w:tc>
          </w:tr>
        </w:tbl>
        <w:p w:rsidR="00C16BC4" w:rsidRPr="00566BC2" w:rsidRDefault="00C16BC4" w:rsidP="00C16BC4">
          <w:pPr>
            <w:spacing w:after="0" w:line="240" w:lineRule="auto"/>
            <w:rPr>
              <w:rFonts w:ascii="Times New Roman" w:eastAsia="Times New Roman" w:hAnsi="Times New Roman" w:cs="Times New Roman"/>
              <w:vanish/>
              <w:sz w:val="24"/>
              <w:szCs w:val="24"/>
              <w:lang w:eastAsia="pl-PL"/>
            </w:rPr>
          </w:pPr>
        </w:p>
        <w:tbl>
          <w:tblPr>
            <w:tblW w:w="5000" w:type="pct"/>
            <w:tblCellSpacing w:w="0" w:type="dxa"/>
            <w:tblCellMar>
              <w:top w:w="60" w:type="dxa"/>
              <w:left w:w="60" w:type="dxa"/>
              <w:bottom w:w="60" w:type="dxa"/>
              <w:right w:w="60" w:type="dxa"/>
            </w:tblCellMar>
            <w:tblLook w:val="04A0" w:firstRow="1" w:lastRow="0" w:firstColumn="1" w:lastColumn="0" w:noHBand="0" w:noVBand="1"/>
          </w:tblPr>
          <w:tblGrid>
            <w:gridCol w:w="1692"/>
            <w:gridCol w:w="314"/>
            <w:gridCol w:w="7024"/>
            <w:gridCol w:w="162"/>
          </w:tblGrid>
          <w:tr w:rsidR="00C16BC4" w:rsidRPr="00566BC2" w:rsidTr="00347BED">
            <w:trPr>
              <w:tblCellSpacing w:w="0" w:type="dxa"/>
            </w:trPr>
            <w:tc>
              <w:tcPr>
                <w:tcW w:w="950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>NAZWA INWESTYCJI</w:t>
                </w:r>
              </w:p>
            </w:tc>
            <w:tc>
              <w:tcPr>
                <w:tcW w:w="200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jc w:val="center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 xml:space="preserve">: </w:t>
                </w:r>
              </w:p>
            </w:tc>
            <w:tc>
              <w:tcPr>
                <w:tcW w:w="3850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>Budowa drogi (Ulicy Murarskiej w Nidzicy) wraz z odwodnieniem, oświetleniem ulicznym i przebudową urządzeń infrastruktury technicznej - kanalizacja sanitarna deszczowa i wodociąg oraz przyłącza sanit. i wodociąg</w:t>
                </w:r>
              </w:p>
            </w:tc>
            <w:tc>
              <w:tcPr>
                <w:tcW w:w="0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jc w:val="center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> </w:t>
                </w:r>
              </w:p>
            </w:tc>
          </w:tr>
          <w:tr w:rsidR="00C16BC4" w:rsidRPr="00566BC2" w:rsidTr="00347BED">
            <w:trPr>
              <w:tblCellSpacing w:w="0" w:type="dxa"/>
            </w:trPr>
            <w:tc>
              <w:tcPr>
                <w:tcW w:w="950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>ADRES INWESTYCJI</w:t>
                </w:r>
              </w:p>
            </w:tc>
            <w:tc>
              <w:tcPr>
                <w:tcW w:w="200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jc w:val="center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 xml:space="preserve">: </w:t>
                </w:r>
              </w:p>
            </w:tc>
            <w:tc>
              <w:tcPr>
                <w:tcW w:w="3850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>Nidzica działki nr 33/2; 33/4; 32/2; 42; 43/1; 43/3; 31; 32/1; 33/3; 34; 35; 36; 37; 38; 41/2; 41/3; 41/4; 43/2; 62/3; 62/5; 65/3; 90/1; 91/8; 90/1 obręb nr 6</w:t>
                </w:r>
              </w:p>
            </w:tc>
            <w:tc>
              <w:tcPr>
                <w:tcW w:w="0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jc w:val="center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> </w:t>
                </w:r>
              </w:p>
            </w:tc>
          </w:tr>
          <w:tr w:rsidR="00C16BC4" w:rsidRPr="00566BC2" w:rsidTr="00347BED">
            <w:trPr>
              <w:tblCellSpacing w:w="0" w:type="dxa"/>
            </w:trPr>
            <w:tc>
              <w:tcPr>
                <w:tcW w:w="950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>INWESTOR</w:t>
                </w:r>
              </w:p>
            </w:tc>
            <w:tc>
              <w:tcPr>
                <w:tcW w:w="200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jc w:val="center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 xml:space="preserve">: </w:t>
                </w:r>
              </w:p>
            </w:tc>
            <w:tc>
              <w:tcPr>
                <w:tcW w:w="3850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>Gmina Nidzica</w:t>
                </w:r>
              </w:p>
            </w:tc>
            <w:tc>
              <w:tcPr>
                <w:tcW w:w="0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jc w:val="center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> </w:t>
                </w:r>
              </w:p>
            </w:tc>
          </w:tr>
          <w:tr w:rsidR="00C16BC4" w:rsidRPr="00566BC2" w:rsidTr="00347BED">
            <w:trPr>
              <w:tblCellSpacing w:w="0" w:type="dxa"/>
            </w:trPr>
            <w:tc>
              <w:tcPr>
                <w:tcW w:w="950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>ADRES INWESTORA</w:t>
                </w:r>
              </w:p>
            </w:tc>
            <w:tc>
              <w:tcPr>
                <w:tcW w:w="200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jc w:val="center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 xml:space="preserve">: </w:t>
                </w:r>
              </w:p>
            </w:tc>
            <w:tc>
              <w:tcPr>
                <w:tcW w:w="3850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>Pl. Wolności 1; 13-100 Nidzica</w:t>
                </w:r>
              </w:p>
            </w:tc>
            <w:tc>
              <w:tcPr>
                <w:tcW w:w="0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jc w:val="center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> </w:t>
                </w:r>
              </w:p>
            </w:tc>
          </w:tr>
          <w:tr w:rsidR="00C16BC4" w:rsidRPr="00566BC2" w:rsidTr="00347BED">
            <w:trPr>
              <w:tblCellSpacing w:w="0" w:type="dxa"/>
            </w:trPr>
            <w:tc>
              <w:tcPr>
                <w:tcW w:w="950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>BRANŻA</w:t>
                </w:r>
              </w:p>
            </w:tc>
            <w:tc>
              <w:tcPr>
                <w:tcW w:w="200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jc w:val="center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 xml:space="preserve">: </w:t>
                </w:r>
              </w:p>
            </w:tc>
            <w:tc>
              <w:tcPr>
                <w:tcW w:w="3850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>sanitarna</w:t>
                </w:r>
              </w:p>
            </w:tc>
            <w:tc>
              <w:tcPr>
                <w:tcW w:w="0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jc w:val="center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> </w:t>
                </w:r>
              </w:p>
            </w:tc>
          </w:tr>
        </w:tbl>
        <w:p w:rsidR="00C16BC4" w:rsidRPr="00566BC2" w:rsidRDefault="00C16BC4" w:rsidP="00C16BC4">
          <w:pPr>
            <w:spacing w:after="0" w:line="240" w:lineRule="auto"/>
            <w:rPr>
              <w:rFonts w:ascii="Times New Roman" w:eastAsia="Times New Roman" w:hAnsi="Times New Roman" w:cs="Times New Roman"/>
              <w:vanish/>
              <w:sz w:val="24"/>
              <w:szCs w:val="24"/>
              <w:lang w:eastAsia="pl-PL"/>
            </w:rPr>
          </w:pPr>
        </w:p>
        <w:tbl>
          <w:tblPr>
            <w:tblW w:w="5000" w:type="pct"/>
            <w:tblCellSpacing w:w="0" w:type="dxa"/>
            <w:tblCellMar>
              <w:top w:w="60" w:type="dxa"/>
              <w:left w:w="60" w:type="dxa"/>
              <w:bottom w:w="60" w:type="dxa"/>
              <w:right w:w="60" w:type="dxa"/>
            </w:tblCellMar>
            <w:tblLook w:val="04A0" w:firstRow="1" w:lastRow="0" w:firstColumn="1" w:lastColumn="0" w:noHBand="0" w:noVBand="1"/>
          </w:tblPr>
          <w:tblGrid>
            <w:gridCol w:w="2060"/>
            <w:gridCol w:w="162"/>
            <w:gridCol w:w="6808"/>
            <w:gridCol w:w="162"/>
          </w:tblGrid>
          <w:tr w:rsidR="00C16BC4" w:rsidRPr="00566BC2" w:rsidTr="006B7869">
            <w:trPr>
              <w:tblCellSpacing w:w="0" w:type="dxa"/>
            </w:trPr>
            <w:tc>
              <w:tcPr>
                <w:tcW w:w="1121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 xml:space="preserve">SPORZĄDZIŁ </w:t>
                </w:r>
                <w:r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 xml:space="preserve">   </w:t>
                </w: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>ALKULACJE</w:t>
                </w:r>
              </w:p>
            </w:tc>
            <w:tc>
              <w:tcPr>
                <w:tcW w:w="88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ind w:left="-359" w:hanging="141"/>
                  <w:jc w:val="center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 xml:space="preserve">: </w:t>
                </w:r>
              </w:p>
            </w:tc>
            <w:tc>
              <w:tcPr>
                <w:tcW w:w="3703" w:type="pct"/>
                <w:hideMark/>
              </w:tcPr>
              <w:p w:rsidR="00C16BC4" w:rsidRPr="00566BC2" w:rsidRDefault="00C16BC4" w:rsidP="006B7869">
                <w:pPr>
                  <w:spacing w:before="100" w:beforeAutospacing="1" w:after="100" w:afterAutospacing="1" w:line="240" w:lineRule="auto"/>
                  <w:ind w:left="-531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 xml:space="preserve">mgr inż. </w:t>
                </w:r>
                <w:r w:rsidR="006B7869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>mgr inż. Grzegorz Bogdan, upr. bud. 34/91/OL</w:t>
                </w:r>
              </w:p>
            </w:tc>
            <w:tc>
              <w:tcPr>
                <w:tcW w:w="88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jc w:val="center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> </w:t>
                </w:r>
              </w:p>
            </w:tc>
          </w:tr>
          <w:tr w:rsidR="00C16BC4" w:rsidRPr="00566BC2" w:rsidTr="006B7869">
            <w:trPr>
              <w:tblCellSpacing w:w="0" w:type="dxa"/>
            </w:trPr>
            <w:tc>
              <w:tcPr>
                <w:tcW w:w="1121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>DATA OPRACOWANIA</w:t>
                </w:r>
              </w:p>
            </w:tc>
            <w:tc>
              <w:tcPr>
                <w:tcW w:w="88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jc w:val="center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 xml:space="preserve">: </w:t>
                </w:r>
              </w:p>
            </w:tc>
            <w:tc>
              <w:tcPr>
                <w:tcW w:w="3703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>05.12</w:t>
                </w: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>.201</w:t>
                </w:r>
                <w:r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>6</w:t>
                </w: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 xml:space="preserve"> r.</w:t>
                </w:r>
              </w:p>
            </w:tc>
            <w:tc>
              <w:tcPr>
                <w:tcW w:w="88" w:type="pct"/>
                <w:hideMark/>
              </w:tcPr>
              <w:p w:rsidR="00C16BC4" w:rsidRPr="00566BC2" w:rsidRDefault="00C16BC4" w:rsidP="00347BED">
                <w:pPr>
                  <w:spacing w:before="100" w:beforeAutospacing="1" w:after="100" w:afterAutospacing="1" w:line="240" w:lineRule="auto"/>
                  <w:jc w:val="center"/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</w:pPr>
                <w:r w:rsidRPr="00566BC2">
                  <w:rPr>
                    <w:rFonts w:ascii="Arial" w:eastAsia="Times New Roman" w:hAnsi="Arial" w:cs="Arial"/>
                    <w:sz w:val="15"/>
                    <w:szCs w:val="15"/>
                    <w:lang w:eastAsia="pl-PL"/>
                  </w:rPr>
                  <w:t> </w:t>
                </w:r>
              </w:p>
            </w:tc>
          </w:tr>
        </w:tbl>
        <w:p w:rsidR="00C16BC4" w:rsidRDefault="00C16BC4">
          <w:r>
            <w:br w:type="page"/>
          </w:r>
        </w:p>
      </w:sdtContent>
    </w:sdt>
    <w:p w:rsidR="00C16BC4" w:rsidRDefault="00C16BC4"/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1"/>
        <w:gridCol w:w="968"/>
        <w:gridCol w:w="4031"/>
        <w:gridCol w:w="162"/>
      </w:tblGrid>
      <w:tr w:rsidR="00566BC2" w:rsidRPr="00566BC2" w:rsidTr="00C16BC4">
        <w:trPr>
          <w:tblCellSpacing w:w="0" w:type="dxa"/>
        </w:trPr>
        <w:tc>
          <w:tcPr>
            <w:tcW w:w="2193" w:type="pct"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27" w:type="pct"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2193" w:type="pct"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" w:type="pct"/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</w:tbl>
    <w:p w:rsidR="00566BC2" w:rsidRPr="00566BC2" w:rsidRDefault="00566BC2" w:rsidP="00566B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6224A2" w:rsidRDefault="006224A2"/>
    <w:p w:rsidR="00566BC2" w:rsidRDefault="00566BC2"/>
    <w:p w:rsidR="00566BC2" w:rsidRDefault="00566BC2"/>
    <w:p w:rsidR="00566BC2" w:rsidRDefault="00566BC2"/>
    <w:p w:rsidR="00566BC2" w:rsidRDefault="00566BC2"/>
    <w:p w:rsidR="00566BC2" w:rsidRDefault="00566BC2"/>
    <w:p w:rsidR="00566BC2" w:rsidRDefault="00566BC2"/>
    <w:p w:rsidR="00566BC2" w:rsidRDefault="00566BC2"/>
    <w:p w:rsidR="00566BC2" w:rsidRDefault="00566BC2"/>
    <w:p w:rsidR="00566BC2" w:rsidRDefault="00566BC2"/>
    <w:p w:rsidR="00566BC2" w:rsidRDefault="00566BC2"/>
    <w:p w:rsidR="00566BC2" w:rsidRDefault="00566BC2"/>
    <w:p w:rsidR="00566BC2" w:rsidRDefault="00566BC2"/>
    <w:p w:rsidR="00566BC2" w:rsidRDefault="00566BC2"/>
    <w:p w:rsidR="00566BC2" w:rsidRDefault="00566BC2"/>
    <w:p w:rsidR="00187E26" w:rsidRDefault="00187E26" w:rsidP="00566BC2">
      <w:pPr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sz w:val="28"/>
          <w:szCs w:val="28"/>
          <w:lang w:eastAsia="pl-PL"/>
        </w:rPr>
      </w:pPr>
    </w:p>
    <w:p w:rsidR="00187E26" w:rsidRDefault="00187E26">
      <w:pPr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br w:type="page"/>
      </w:r>
    </w:p>
    <w:p w:rsidR="00187E26" w:rsidRDefault="00187E26" w:rsidP="00566BC2">
      <w:pPr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sz w:val="28"/>
          <w:szCs w:val="28"/>
          <w:lang w:eastAsia="pl-PL"/>
        </w:rPr>
        <w:sectPr w:rsidR="00187E26" w:rsidSect="00FB0018">
          <w:footerReference w:type="default" r:id="rId6"/>
          <w:footerReference w:type="first" r:id="rId7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566BC2" w:rsidRPr="00566BC2" w:rsidRDefault="00566BC2" w:rsidP="00566BC2">
      <w:pPr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sz w:val="28"/>
          <w:szCs w:val="28"/>
          <w:lang w:eastAsia="pl-PL"/>
        </w:rPr>
      </w:pPr>
      <w:r w:rsidRPr="00566BC2">
        <w:rPr>
          <w:rFonts w:ascii="Arial" w:eastAsiaTheme="minorEastAsia" w:hAnsi="Arial" w:cs="Arial"/>
          <w:sz w:val="28"/>
          <w:szCs w:val="28"/>
          <w:lang w:eastAsia="pl-PL"/>
        </w:rPr>
        <w:lastRenderedPageBreak/>
        <w:t>Przedmiar robót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4"/>
        <w:gridCol w:w="1053"/>
        <w:gridCol w:w="976"/>
        <w:gridCol w:w="3543"/>
        <w:gridCol w:w="902"/>
        <w:gridCol w:w="745"/>
        <w:gridCol w:w="776"/>
        <w:gridCol w:w="743"/>
      </w:tblGrid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Podstawa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Nr spec.techn.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Opis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Jedn.obm.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Ilość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Cena jedn.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Wartość</w:t>
            </w:r>
          </w:p>
        </w:tc>
      </w:tr>
      <w:tr w:rsidR="00566BC2" w:rsidRPr="00566BC2" w:rsidTr="0080118B">
        <w:trPr>
          <w:tblHeader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Kanalizacja sanitarna, deszczowa i wodociąg oraz przyłącza sanitarne i wodociągowe</w:t>
            </w:r>
          </w:p>
        </w:tc>
      </w:tr>
      <w:tr w:rsidR="00566BC2" w:rsidRPr="00566BC2" w:rsidTr="0080118B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63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Demontaż istniejących sieci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4-05I 0409-01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SST-S1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Demontaż studni rewizyjnych z kregów betonowych o śr. 1000-1200 mm w gotowym wykopie o głęb. 3 m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-ilość orientacyjna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kpl.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10.00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4-05I 0313-01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SST-S1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Demontaż rurociągu kamionkowego kielichowego o śr.nom. 150-200 mm uszczelnionego cementem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-ilość orientacyjna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120.00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4-05I 0315-01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SST-S1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Demontaż rurociągu betonowego kielichowego o śr.nom. 200 mm uszczelnionego zaprawą cementową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-ilość orientacyjna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100.00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4-05I 0124-01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SST-S1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Demontaż rurociągu z PCW o śr.zew. do 110 mm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-ilość orientacyjna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100.00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5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4-01 0108-19 + KNR 4-01 0108-20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SST-S1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Wywiezienie samochodami samowyładowczymi gruzu z rozbieranych nawierzchni ulic, chodników wraz z kosztami utylizacji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15.00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80118B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63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Kanalizacja sanitarna grawitacyjna</w:t>
            </w:r>
          </w:p>
        </w:tc>
      </w:tr>
      <w:tr w:rsidR="00566BC2" w:rsidRPr="00566BC2" w:rsidTr="0080118B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2.1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63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Roboty rozbiórkowe nawierzchni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6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d.2.1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KNNR 5 0721-01 + KNNR 5 0721-02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SST-S1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Cięcie nawierzchni z mas mineralno-asfaltowych na głębokość 7 cm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84.80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7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d.2.1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2-31 0803-03 + KNR 2-31 0803-04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SST-S1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Mechaniczne rozebranie nawierzchni z mieszanek mineralno-bitumicznych o grub. 7 cm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60.20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8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d.2.1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2-31 0804-06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SST-S1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Rozebranie nawierzchni z brukowca o wys. 16-20 cm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60.20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9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d.2.1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4-01 0108-18 + KNR 4-01 0108-20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SST-S1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Wywiezienie samochodami samowyładowczymi gruzu z rozbiórki nawierzchni asfaltowej wraz z kosztami utylizacji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4.21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80118B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2.2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63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Roboty ziemne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10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d.2.2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0317-05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Wykopy liniowe pod fundamenty, rurociągi, kolektory w gruntach suchych kat.III z wydobyciem urobku łopatą lub wyciągiem ręcznym głębokość do 3 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77.02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11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d.2.2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0212-03 + KNR 2-01 0214-04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Roboty ziemne wyk.koparkami w ziemi kat.III uprzednio zmagazynowanej w hałdach z transportem urobku samochodami samowyładowczymi na stały odkład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77.02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12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d.2.2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0322-02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Pełne umocnienie pionowych ścian wykopów liniowych o głębok.do 3.0 m wypraskami w grunt.suchych kat.III wraz z rozbiór.(szer.do 1m)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128.00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13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d.2.2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0322-08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Pełne umocnienie pionowych ścian wykopów liniowych o głębok.do 3.0 m wypraskami w grunt.suchych kat.III wraz z rozbiór.(dod.za dalszy 1m szer.)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21.12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14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d.2.2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0320-01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Zasypywanie wykopów liniowych o ścianach pionowych głębokości do 1.5 m kat.gr.I-II - z dostawą pospółki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45.28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lastRenderedPageBreak/>
              <w:t>15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d.2.2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val="en-US"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val="en-US" w:eastAsia="pl-PL"/>
              </w:rPr>
              <w:t>KNR 2-01 0236-03 tablica 9907 (R+S)x1,57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Zagęszczenie zasypki wykopów mechanicznie; grunty sypkie kat. I-II - stopień zagęszczenia Is=0,98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45.28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80118B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2.3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63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Roboty montażowe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16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d.2.3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0511-01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SST-S3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Podłoża pod kanały i obiekty z materiałów sypkich grub. 10 cm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17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d.2.3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0408-03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SST-S3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Kanały z rur PP SN10 litych łączonych na wcisk o śr. zewn. 200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40.00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18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d.2.3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2-28 0409-01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SST-S3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Studzienki kanalizacyjne z tworzyw sztucznych o śr. 1000 mm z włazami żeliwnymi typ ciężki D400 z zamknięciem zatrzaskowym montowanymi na płycie nastudziennej i żelbetowym pierścieniu odciążającym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19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d.2.3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4-01 0208-02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SST-S3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Przebicie otworów o pow.do 0.05 m2 w elementach z betonu żwirowego o grub.do 20 cm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20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d.2.3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2-02 1912-01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SST-S3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Montaż przejść tulejowych o śr. 200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21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d.2.3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2-18 0804-02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SST-S3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Próba szczelności kanałów rurowych o śr.nominalnej 200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40.00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22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d.2.3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2-28 0501-09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SST-S3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Obsypka rurociągu kruszywem mineralnym dowiezionym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18.74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23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d.2.3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KNNR 5 0705-01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SST-S3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Ułożenie rur osłonowych dwudzielnych z tworzywa sztucznego śr. 110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9.00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24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d.2.3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0605-01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SST-S3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Przepompowywanie ścieków na czas wykonywania nowej kanalizacji sanitarnej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godz.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120.00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25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d.2.3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wycena indywidualna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SST-S3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Kamerowanie kanalizacji sanitarnej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40.00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80118B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63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Przyłącza kanalizacji sanitarnej</w:t>
            </w:r>
          </w:p>
        </w:tc>
      </w:tr>
      <w:tr w:rsidR="00566BC2" w:rsidRPr="00566BC2" w:rsidTr="0080118B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3.1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63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Roboty ziemne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26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d.3.1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0317-05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Wykopy liniowe pod fundamenty, rurociągi, kolektory w gruntach suchych kat.III z wydobyciem urobku łopatą lub wyciągiem ręcznym głębokość do 3 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15.10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27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d.3.1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0212-03 + KNR 2-01 0214-04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Roboty ziemne wyk.koparkami w ziemi kat.III uprzednio zmagazynowanej w hałdach z transportem urobku samochodami samowyładowczymi na stały odkład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15.10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28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d.3.1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0322-02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Pełne umocnienie pionowych ścian wykopów liniowych o głębok.do 3.0 m wypraskami w grunt.suchych kat.III wraz z rozbiór.(szer.do 1m)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33.56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29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d.3.1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0320-01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Zasypywanie wykopów liniowych o ścianach pionowych głębokości do 1.5 m kat.gr.I-II - z dostawą pospółki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10.96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30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d.3.1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val="en-US"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val="en-US" w:eastAsia="pl-PL"/>
              </w:rPr>
              <w:t>KNR 2-01 0236-03 tablica 9907 (R+S)x1,57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Zagęszczenie zasypki wykopów mechanicznie ; grunty sypkie kat. I-II - stopień zagęszczenia Is=0,98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10.96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80118B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3.2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63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Roboty montażowe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31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d.3.2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0511-01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SST-S3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Podłoża pod kanały i obiekty z materiałów sypkich grub. 10 cm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0.81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32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d.3.2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0408-02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SST-S3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Kanały z rur PP SN10 łączonych na wcisk o śr. zewn. 160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10.00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33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d.3.2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0421-02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SST-S3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Montaż złączek łączonych na wcisk o śr. zewn. 160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szt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lastRenderedPageBreak/>
              <w:t>34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d.3.2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2-18 0804-01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SST-S3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Próba szczelności kanałów rurowych o śr.nominalnej 150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10.00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35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d.3.2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2-28 0501-09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SST-S3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Obsypka rurociągu kruszywem mineralnym dowiezionym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3.94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36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d.3.2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KNNR 5 0705-01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SST-S3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Ułożenie rur osłonowych dwudzielnych z tworzywa sztucznego śr. 110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6.00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37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d.3.2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wycena indywidualna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SST-S3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Kamerowanie kanalizacji sanitarnej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10.00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80118B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63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Sieć wodociągowa</w:t>
            </w:r>
          </w:p>
        </w:tc>
      </w:tr>
      <w:tr w:rsidR="00566BC2" w:rsidRPr="00566BC2" w:rsidTr="0080118B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4.1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63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Rozbiórka i odbudowa nawierzchni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38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KNNR 5 0721-01 + KNNR 5 0721-02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SST-S1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Cięcie nawierzchni z mas mineralno-asfaltowych na głębokość 7 cm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200.00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39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2-31 0803-03 + KNR 2-31 0803-04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SST-S1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Mechaniczne rozebranie nawierzchni z mieszanek mineralno-bitumicznych o grub. 7 cm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140.00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40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2-31 0804-06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SST-S1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Rozebranie nawierzchni z brukowca o wys. 16-20 cm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140.00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41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4-01 0108-18 + KNR 4-01 0108-20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SST-S1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Wywiezienie samochodami samowyładowczymi gruzu z rozbiórki nawierzchni asfaltowej wraz z kosztami utylizacji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9.80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42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2-31 0103-01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SST-D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Ręczne profilowanie i zagęszczenie podłoża pod warstwy konstrukcyjne nawierzchni w gr.kat.I-II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16.80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43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2-31 0205-05 t.9901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Rx1,1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SST-D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Nawierzchnia z brukowca z kamienia obrobionego o wym. 16-20 cm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-brukowiec z odzysku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16.80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44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2-31 0311-05 + KNR 2-31 0311-01 t.9901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[R+S]*1,3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SST-D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Nawierzchnia z mieszanek mineralno-bitumicznych grysowo - grub.po zagęszcz. 7 cm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16.80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80118B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4.2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63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Roboty ziemne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45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0317-05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Wykopy liniowe pod fundamenty, rurociągi, kolektory w gruntach suchych kat.III z wydobyciem urobku łopatą lub wyciągiem ręcznym głębokość do 3 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165.90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46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0212-03 + KNR 2-01 0214-04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Roboty ziemne wyk.koparkami w ziemi kat.III uprzednio zmagazynowanej w hałdach z transportem urobku samochodami samowyładowczymi na stały odkład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165.90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47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0322-02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Pełne umocnienie pionowych ścian wykopów liniowych o głębok.do 3.0 m wypraskami w grunt.suchych kat.III wraz z rozbiór.(szer.do 1m)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368.68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48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0230-01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Mechaniczne zasypanie wykopów w gruncie kat. I-II - z dostawą pospółki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84.63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49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0320-01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Zasypywanie wykopów liniowych o ścianach pionowych głębokości do 1.5 m kat.gr.I-II - z dostawą pospółki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36.27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50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val="en-US"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val="en-US" w:eastAsia="pl-PL"/>
              </w:rPr>
              <w:t>KNR 2-01 0236-03 tablica 9907 (R+S)x1,57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Zagęszczenie zasypki wykopów mechanicznie; grunty sypkie kat. I-II - stopień zagęszczenia Is=0,98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120.90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80118B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4.3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63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Roboty montażowe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lastRenderedPageBreak/>
              <w:t>51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0511-01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Podłoża pod kanały i obiekty z materiałów sypkich grub. 10 cm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9.00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52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0804-03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 xml:space="preserve">Wcinka w istniejące rurociągi z rur PE o śr. 110 mm 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-kształtki: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-trójnik ciśnieniowy PE śr. 110/110 - 2 szt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-tuleja kołnierzowa PE śr. 110 - 6 szt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-kołnierze stalowe luźne śr. 110/100 - 6 szt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wcin.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53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0111-04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analogia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Montaż trójników ciśnieniowych PE o śr.zewnętrznej 110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szt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54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0109-04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Montaż rurociągów z rur polietylenowych PE100 SDR17 o śr.zewnętrznej 110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95.00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55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0109-03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Montaż rurociągów z rur polietylenowych (PE, PEHD) o śr.zewnętrznej 90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56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0110-04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Połączenie rur polietylenowych ciśnieniowych PE metodą zgrzewania czołowego o śr.zewnętrznej 110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złącz.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18.00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57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0205-03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Zasuwy żeliwne klinowe owalne kołnierzowe z obudową o śr.100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kpl.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6.00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58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0219-03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Hydranty pożarowe nadziemne o śr. 80 mm (ozdobne)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kpl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59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0520-01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Umocnienie skrzynek zasuw, nawiertek płytami prefabrykowanymi betonowymi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3.50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60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0530-01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Bloki oporowe pod armaturę z betonu B-12,5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0.92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61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2-18 0802-01 + KNR 2-18 9913b-01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Próba szczelności sieci wodociągowych z rur z tworzyw sztucznych ( PE ) o śr.nominalnej 100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prob.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62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2-18 0803-01 + KNR 2-18 9914-01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Dezynfekcja rurociągów sieci wodociągowych o śr.nominalnej do 150 mm,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odc.200m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63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0708-01 + KNR-W 2-18 9910-01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Jednokrotne płukanie sieci wodociągowej o śr. nominalnej do 150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odc.200m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64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2-28 0501-09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Obsypka rurociągu kruszywem mineralnym dowiezionym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35.64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65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2-19 0102-01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Oznakowanie trasy wodociągu ułożonego w ziemi taśmą z tworzywa sztucznego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99.00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66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2-19 0134-03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Oznakowanie armatury na słupku betonowym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kpl.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6.00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67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0903-01 + KNR-W 2-18 0903-06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Montaż konstrukcji podwieszeń rurociągów i kanałów o rozpiętości elementu 4.0 m wraz z demontażem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kpl.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68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d.4.3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KNNR 5 0705-01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Ułożenie rur osłonowych dwudzielnych z tworzywa sztucznego śr. 110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12.00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80118B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63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Przyłącze wodociągowe</w:t>
            </w:r>
          </w:p>
        </w:tc>
      </w:tr>
      <w:tr w:rsidR="00566BC2" w:rsidRPr="00566BC2" w:rsidTr="0080118B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5.1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63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Roboty ziemne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69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d.5.1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0317-05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Wykopy liniowe pod fundamenty, rurociągi, kolektory w gruntach suchych kat.III z wydobyciem urobku łopatą lub wyciągiem ręcznym głębokość do 3 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21.06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lastRenderedPageBreak/>
              <w:t>70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d.5.1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0212-03 + KNR 2-01 0214-04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Roboty ziemne wyk.koparkami w ziemi kat.III uprzednio zmagazynowanej w hałdach z transportem urobku samochodami samowyładowczymi na stały odkład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21.06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71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d.5.1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0322-02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Pełne umocnienie pionowych ścian wykopów liniowych o głębok.do 3.0 m wypraskami w grunt.suchych kat.III wraz z rozbiór.(szer.do 1m)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46.80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72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d.5.1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0320-01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Zasypywanie wykopów liniowych o ścianach pionowych głębokości do 1.5 m kat.gr.I-II - z dostawą pospółki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16.38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73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d.5.1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val="en-US"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val="en-US" w:eastAsia="pl-PL"/>
              </w:rPr>
              <w:t>KNR 2-01 0236-03 tablica 9907 (R+S)x1,57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Zagęszczenie zasypki nasypów mechanicznie; grunty sypkie kat. I-II - stopień zagęszczenia Is=0,98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16.38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80118B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5.2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63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Roboty montażowe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74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d.5.2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0511-01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Podłoża pod kanały i obiekty z materiałów sypkich grub. 10 cm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1.17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75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d.5.2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2-28 0314-01 rozdział 03 pkt 3.8 (R+S)x1,4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Przyłącza wodociągowe z rur ciśnieniowych PE100 SDR17 o śr. zewn. 25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6.00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76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d.5.2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2-28 0314-01 rozdział 03 pkt 3.8 (R+S)x1,4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Przyłącza wodociągowe z rur ciśnieniowych PE100 SDR17 o śr. zewn. 32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7.00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77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d.5.2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0802-02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Nasady rurowe (opaski) do nawiercania na istniejących rurociągach o śr. 110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78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d.5.2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2-28 0308-01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Zasuwy żeliwne z obudową teleskopową i skrzynką żeliwną uliczną na rurociągach PE o śr. nominalnej 25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79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d.5.2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2-28 0308-01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Zasuwy żeliwne z obudową teleskopową i skrzynką żeliwną uliczną na rurociągach PE o śr. nominalnej 32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80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d.5.2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0530-01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Bloki oporowe pod armaturę z betonu B-12,5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0.12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81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d.5.2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0520-01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Umocnienie skrzynek nawiertek płytami prefabrykowanymi betonowymi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82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d.5.2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2-28 0501-09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Obsypka rurociągu kruszywem mineralnym dowiezionym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3.51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83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d.5.2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2-19 0102-01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Oznakowanie trasy wodociągu ułożonego w ziemi taśmą z tworzywa sztucznego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13.00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84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d.5.2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2-19 0134-03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SST-S4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Oznakowanie armatury na słupku betonowym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kpl.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80118B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63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Kanalizacja deszczowa</w:t>
            </w:r>
          </w:p>
        </w:tc>
      </w:tr>
      <w:tr w:rsidR="00566BC2" w:rsidRPr="00566BC2" w:rsidTr="0080118B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6.1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63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Rozbiórka i odbudowa nawierzchni ulicy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85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KNNR 5 0721-01 + KNNR 5 0721-02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SST-S1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Cięcie nawierzchni z mas mineralno-asfaltowych na głębokość 7 cm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616.39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86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2-31 0803-03 + KNR 2-31 0803-04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SST-S1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Mechaniczne rozebranie nawierzchni z mieszanek mineralno-bitumicznych o grub. 7 cm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460.78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87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2-31 0804-08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SST-S1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Rozebranie nawierzchni z brukowca o wys. 16-20 cm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460.78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lastRenderedPageBreak/>
              <w:t>88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4-01 0108-18 + KNR 4-01 0108-20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SST-S1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Wywiezienie samochodami samowyładowczymi gruzu z rozbiórki nawierzchni asfaltowej wraz z kosztami utylizacji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32.25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89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2-31 0810-02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SST-S1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Rozebranie nawierzchni z kostki brukowej betonowej na podsypce cem.piaskowej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20.00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90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2-31 0813-03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SST-S1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Rozebranie krawężników betonowych 15x30 cm na podsypce cem.piaskowej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10.00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91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2-31 0812-03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SST-S1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Rozebranie ław pod krawężniki z betonu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0.68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92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2-31 0814-02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SST-S1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Rozebranie obrzeży 8x30 cm na podsypce piaskowej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93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4-01 0108-19 + KNR 4-01 0108-20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SST-S1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Wywiezienie samochodami samowyładowczymi gruzu z rozbieranych nawierzchni ulic, chodników wraz z kosztami utylizacji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1.98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94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2-31 0103-01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SST-D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Ręczne profilowanie i zagęszczenie podłoża pod warstwy konstrukcyjne nawierzchni w gr.kat.I-II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231.44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95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2-31 0205-05 t.9901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Rx1,1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SST-D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Nawierzchnia z brukowca z kamienia obrobionego o wym. 16-20 cm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-brukowiec z odzysku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231.44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96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2-31 0311-05 + KNR 2-31 0311-01 t.9901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[R+S]*1,3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SST-D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Nawierzchnia z mieszanek mineralno-bitumicznych grysowo - grub.po zagęszcz. 7 cm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231.44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97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2-31 0402-04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SST-D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Ława pod krawężniki betonowa z oporem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0.68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98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2-31 0403-03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SST-D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Krawężniki betonowe wystające o wym. 15x30 cm na podsypce cem.piaskowej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10.00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99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2-31 0407-03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SST-D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Obrzeża betonowe o wym. 30x8 cm na podsypce piaskowej z wyp.spoin piaskiem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100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2-31 0511-03 t.9901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Rx1,1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SST-D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Nawierzchnie z kostki brukowej betonowej szarej grub. 8 cm na podsypce cementowo-piaskowej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-uwzględniono odzysk w wysokości 50%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6.00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101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2-31 0511-03 t.9901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Rx1,1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SST-D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Nawierzchnie z kostki brukowej betonowej czerwonej grub. 8 cm na podsypce cementowo-piaskowej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-uwzględniono odzysk kostki brukowej w ilości 50%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14.00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80118B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6.2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63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Roboty ziemne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102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0205-04 + KNR 2-01 0214-04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Roboty ziemne wykon.koparkami w gr.kat.III z transp.urobku samochod.samowyładowczymi na stały odkład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323.56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103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0317-02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Wykopy liniowe pod fundamenty, rurociągi, kolektory w gruntach suchych kat.III z wydobyciem urobku łopatą lub wyciągiem ręcznym głębokość do 1.5 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200.36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104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0317-05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Wykopy liniowe pod fundamenty, rurociągi, kolektory w gruntach suchych kat.III z wydobyciem urobku łopatą lub wyciągiem ręcznym głębokość do 3 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15.03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105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0212-03 + KNR 2-01 0214-04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Roboty ziemne wyk.koparkami w ziemi kat.III uprzednio zmagazynowanej w hałdach z transportem urobku samochodami samowyładowczymi na stały odkład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215.39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lastRenderedPageBreak/>
              <w:t>106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0322-02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Pełne umocnienie pionowych ścian wykopów liniowych o głębok.do 3.0 m wypraskami w grunt.suchych kat.III wraz z rozbiór.(szer.do 1m)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764.33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107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0322-08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Pełne umocnienie pionowych ścian wykopów liniowych o głębok.do 3.0 m wypraskami w grunt.suchych kat.III wraz z rozbiór.(dod.za dalszy 1m szer.)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576.98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108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0230-01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Mechaniczne zasypanie wykopów w gruncie kat. I-II - z dostawą pospółki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252.18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109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0320-01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Zasypywanie wykopów liniowych o ścianach pionowych głębokości do 1.5 m kat.gr.I-II - z dostawą pospółki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63.05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110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d.6.2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val="en-US"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val="en-US" w:eastAsia="pl-PL"/>
              </w:rPr>
              <w:t>KNR 2-01 0236-03 tablica 9907 (R+S)x1,57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SST-S2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Zagęszczenie zasypki wykopów mechanicznie; grunty sypkie kat. I-II - stopień zagęszczenia Is=0,98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315.23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80118B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63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Roboty montażowe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111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0511-01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Podłoża pod kanały i obiekty z materiałów sypkich grub. 10 cm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30.98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112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0408-05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Kanały z rur PP SN10 litych łączonych na wcisk o śr. zewn. 315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140.00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113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0408-04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Kanały z rur PP SN10 litych łączonych na wcisk o śr. zewn. 250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66.00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114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0408-03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Kanały z rur PP SN10 litych łączonych na wcisk o śr. zewn. 200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46.00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115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0408-02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Kanały z rur PP SN10 litych łączonych na wcisk o śr. zewn. 160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45.00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116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wycena indywidualna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Przewiert sterowany rurami PE100 SDR17 PN10 średnicy 125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44.00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117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2-28 0409-01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Studzienki kanalizacyjne z tworzyw sztucznych o śr. 1000 mm z włazami żeliwnymi typ ciężki D400 z zamknięciem zatrzaskowym montowanymi na płycie nastudziennej i żelbetowym pierścieniu odciążającym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13.00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118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0517-02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Studzienki kanalizacyjne systemowe o śr 425 mm - zamknięcie rurą teleskopową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szt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119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2-18 0625-02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Studzienki ściekowe z gotowych elementów betonowych o śr.500 mm z osadnikiem bez syfonu z wpustem ściekowym żeliwnym przykrawężnikowym klasy C250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9.00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120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4-01 0208-02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Przebicie otworów o pow.do 0.05 m2 w elementach z betonu żwirowego o grub.do 20 cm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10.00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121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2-02 1912-01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Montaż przejść tulejowych o śr. 315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122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2-02 1912-01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Montaż przejść tulejowych o śr. 160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10.00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123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0421-05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Zaślepka do rur PP o śr. zewn. 315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szt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124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2-18 0804-04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Próba szczelności kanałów rurowych o śr.nominalnej 300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140.00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125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2-18 0804-03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Próba szczelności kanałów rurowych o śr.nominalnej 250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66.00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126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2-18 0804-02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Próba szczelności kanałów rurowych o śr.nominalnej 200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46.00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127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2-18 0804-01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Próba szczelności kanałów rurowych o śr.nominalnej 160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45.00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lastRenderedPageBreak/>
              <w:t>128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2-18 0802-02 + KNR 2-18 9913b-02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Próba szczelności sieci wodociągowych z rur z tworzyw sztucznych ( PE ) o śr.nominalnej 125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prob.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129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2-28 0501-09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Obsypka rurociągu kruszywem mineralnym dowiezionym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165.15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130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KNR-W 2-18 0903-01 + KNR-W 2-18 0903-06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Montaż konstrukcji podwieszeń rurociągów i kanałów o rozpiętości elementu 4.0 m wraz z demontażem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kpl.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3.00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131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KNNR 5 0705-01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Ułożenie rur osłonowych dwudzielnych z tworzywa sztucznego śr. 110 mm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21.00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132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wycena indywidualna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Kamerowanie kanalizacji deszczowej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297.00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133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0505-01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Ręczne plantowanie powierzchni gruntu rodzimego kat.I-III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78.00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566BC2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134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d.6.3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KNR 2-01 0510-01 + KNR 2-01 0510-02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OST-00 SST-S5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Humusowanie z obsianiem przy grub.warstwy humusu 10 cm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78.00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2" w:rsidRPr="00566BC2" w:rsidRDefault="00566BC2" w:rsidP="00566BC2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tr w:rsidR="001242AA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2AA" w:rsidRPr="00566BC2" w:rsidRDefault="001242AA" w:rsidP="001242AA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2AA" w:rsidRPr="00566BC2" w:rsidRDefault="001242AA" w:rsidP="001242A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2AA" w:rsidRPr="00566BC2" w:rsidRDefault="001242AA" w:rsidP="001242A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2AA" w:rsidRPr="00566BC2" w:rsidRDefault="001242AA" w:rsidP="001242A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sz w:val="15"/>
                <w:szCs w:val="15"/>
                <w:lang w:eastAsia="pl-PL"/>
              </w:rPr>
              <w:t>Nadzór archeologiczny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2AA" w:rsidRPr="00566BC2" w:rsidRDefault="001242AA" w:rsidP="001242A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2AA" w:rsidRPr="00566BC2" w:rsidRDefault="001242AA" w:rsidP="001242AA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2AA" w:rsidRPr="00566BC2" w:rsidRDefault="001242AA" w:rsidP="001242AA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2AA" w:rsidRPr="00566BC2" w:rsidRDefault="001242AA" w:rsidP="001242AA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</w:p>
        </w:tc>
      </w:tr>
      <w:tr w:rsidR="001242AA" w:rsidRPr="00566BC2" w:rsidTr="001242AA">
        <w:trPr>
          <w:tblHeader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2AA" w:rsidRPr="00566BC2" w:rsidRDefault="001242AA" w:rsidP="001242AA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bookmarkStart w:id="0" w:name="_GoBack" w:colFirst="6" w:colLast="7"/>
            <w:r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135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br/>
              <w:t>d.</w:t>
            </w:r>
            <w:r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2AA" w:rsidRPr="00566BC2" w:rsidRDefault="001242AA" w:rsidP="001242A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Wycena indywidualna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2AA" w:rsidRPr="00566BC2" w:rsidRDefault="001242AA" w:rsidP="001242A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OST-</w:t>
            </w:r>
            <w:r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D.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00</w:t>
            </w:r>
            <w:r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.00.00</w:t>
            </w: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2AA" w:rsidRPr="00566BC2" w:rsidRDefault="001242AA" w:rsidP="001242A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Nadzór archeologiczny nad robotami ziemnymi prowadzonymi w strefie ochrony konserwatorskiej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2AA" w:rsidRPr="00566BC2" w:rsidRDefault="001242AA" w:rsidP="001242A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kpl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2AA" w:rsidRPr="00566BC2" w:rsidRDefault="001242AA" w:rsidP="001242AA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2AA" w:rsidRPr="00566BC2" w:rsidRDefault="001242AA" w:rsidP="001242AA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2AA" w:rsidRPr="00566BC2" w:rsidRDefault="001242AA" w:rsidP="001242AA">
            <w:pPr>
              <w:spacing w:before="100" w:beforeAutospacing="1" w:after="100" w:afterAutospacing="1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  <w:r w:rsidRPr="00566BC2"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  <w:t>0.00</w:t>
            </w:r>
          </w:p>
        </w:tc>
      </w:tr>
      <w:bookmarkEnd w:id="0"/>
    </w:tbl>
    <w:p w:rsidR="00566BC2" w:rsidRPr="00566BC2" w:rsidRDefault="00566BC2" w:rsidP="00566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BC2" w:rsidRDefault="00566BC2"/>
    <w:p w:rsidR="00566BC2" w:rsidRDefault="00566BC2"/>
    <w:p w:rsidR="00566BC2" w:rsidRDefault="00566BC2"/>
    <w:sectPr w:rsidR="00566BC2" w:rsidSect="00FB0018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1D4" w:rsidRDefault="006E11D4" w:rsidP="00187E26">
      <w:pPr>
        <w:spacing w:after="0" w:line="240" w:lineRule="auto"/>
      </w:pPr>
      <w:r>
        <w:separator/>
      </w:r>
    </w:p>
  </w:endnote>
  <w:endnote w:type="continuationSeparator" w:id="0">
    <w:p w:rsidR="006E11D4" w:rsidRDefault="006E11D4" w:rsidP="0018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018" w:rsidRDefault="00FB0018" w:rsidP="00FB0018">
    <w:pPr>
      <w:spacing w:after="0"/>
      <w:jc w:val="right"/>
      <w:rPr>
        <w:color w:val="0F243E" w:themeColor="text2" w:themeShade="80"/>
        <w:sz w:val="26"/>
        <w:szCs w:val="26"/>
      </w:rPr>
    </w:pPr>
  </w:p>
  <w:p w:rsidR="006B7869" w:rsidRDefault="006B7869" w:rsidP="006B7869">
    <w:pPr>
      <w:spacing w:after="0"/>
      <w:jc w:val="center"/>
      <w:rPr>
        <w:color w:val="0F243E" w:themeColor="text2" w:themeShade="80"/>
        <w:sz w:val="26"/>
        <w:szCs w:val="26"/>
      </w:rPr>
    </w:pPr>
  </w:p>
  <w:p w:rsidR="0080118B" w:rsidRDefault="0080118B" w:rsidP="0080118B">
    <w:pPr>
      <w:pStyle w:val="Stopka"/>
      <w:jc w:val="right"/>
    </w:pPr>
  </w:p>
  <w:p w:rsidR="0080118B" w:rsidRDefault="008011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018" w:rsidRDefault="00FB0018">
    <w:pPr>
      <w:pStyle w:val="Stopka"/>
      <w:jc w:val="right"/>
    </w:pPr>
  </w:p>
  <w:p w:rsidR="0080118B" w:rsidRPr="00C16BC4" w:rsidRDefault="0080118B" w:rsidP="00C16BC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869" w:rsidRDefault="006B7869" w:rsidP="00FB0018">
    <w:pPr>
      <w:spacing w:after="0"/>
      <w:jc w:val="right"/>
      <w:rPr>
        <w:color w:val="0F243E" w:themeColor="text2" w:themeShade="80"/>
        <w:sz w:val="26"/>
        <w:szCs w:val="26"/>
      </w:rPr>
    </w:pPr>
  </w:p>
  <w:p w:rsidR="006B7869" w:rsidRPr="006B7869" w:rsidRDefault="006B7869" w:rsidP="006B7869">
    <w:pPr>
      <w:spacing w:after="0"/>
      <w:jc w:val="right"/>
      <w:rPr>
        <w:color w:val="0F243E" w:themeColor="text2" w:themeShade="80"/>
        <w:sz w:val="20"/>
        <w:szCs w:val="20"/>
      </w:rPr>
    </w:pPr>
    <w:r w:rsidRPr="006B7869">
      <w:rPr>
        <w:color w:val="0F243E" w:themeColor="text2" w:themeShade="80"/>
        <w:sz w:val="20"/>
        <w:szCs w:val="20"/>
      </w:rPr>
      <w:fldChar w:fldCharType="begin"/>
    </w:r>
    <w:r w:rsidRPr="006B7869">
      <w:rPr>
        <w:color w:val="0F243E" w:themeColor="text2" w:themeShade="80"/>
        <w:sz w:val="20"/>
        <w:szCs w:val="20"/>
      </w:rPr>
      <w:instrText>PAGE  \* Arabic  \* MERGEFORMAT</w:instrText>
    </w:r>
    <w:r w:rsidRPr="006B7869">
      <w:rPr>
        <w:color w:val="0F243E" w:themeColor="text2" w:themeShade="80"/>
        <w:sz w:val="20"/>
        <w:szCs w:val="20"/>
      </w:rPr>
      <w:fldChar w:fldCharType="separate"/>
    </w:r>
    <w:r w:rsidR="001242AA">
      <w:rPr>
        <w:noProof/>
        <w:color w:val="0F243E" w:themeColor="text2" w:themeShade="80"/>
        <w:sz w:val="20"/>
        <w:szCs w:val="20"/>
      </w:rPr>
      <w:t>7</w:t>
    </w:r>
    <w:r w:rsidRPr="006B7869">
      <w:rPr>
        <w:color w:val="0F243E" w:themeColor="text2" w:themeShade="80"/>
        <w:sz w:val="20"/>
        <w:szCs w:val="20"/>
      </w:rPr>
      <w:fldChar w:fldCharType="end"/>
    </w:r>
  </w:p>
  <w:p w:rsidR="006B7869" w:rsidRDefault="006B7869" w:rsidP="0080118B">
    <w:pPr>
      <w:pStyle w:val="Stopka"/>
      <w:jc w:val="right"/>
    </w:pPr>
  </w:p>
  <w:p w:rsidR="006B7869" w:rsidRDefault="006B7869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660974"/>
      <w:docPartObj>
        <w:docPartGallery w:val="Page Numbers (Bottom of Page)"/>
        <w:docPartUnique/>
      </w:docPartObj>
    </w:sdtPr>
    <w:sdtEndPr/>
    <w:sdtContent>
      <w:p w:rsidR="00FB0018" w:rsidRDefault="00FB0018">
        <w:pPr>
          <w:pStyle w:val="Stopka"/>
          <w:jc w:val="right"/>
        </w:pPr>
        <w:r w:rsidRPr="006B7869">
          <w:rPr>
            <w:sz w:val="20"/>
            <w:szCs w:val="20"/>
          </w:rPr>
          <w:fldChar w:fldCharType="begin"/>
        </w:r>
        <w:r w:rsidRPr="006B7869">
          <w:rPr>
            <w:sz w:val="20"/>
            <w:szCs w:val="20"/>
          </w:rPr>
          <w:instrText>PAGE   \* MERGEFORMAT</w:instrText>
        </w:r>
        <w:r w:rsidRPr="006B7869">
          <w:rPr>
            <w:sz w:val="20"/>
            <w:szCs w:val="20"/>
          </w:rPr>
          <w:fldChar w:fldCharType="separate"/>
        </w:r>
        <w:r w:rsidR="001242AA">
          <w:rPr>
            <w:noProof/>
            <w:sz w:val="20"/>
            <w:szCs w:val="20"/>
          </w:rPr>
          <w:t>1</w:t>
        </w:r>
        <w:r w:rsidRPr="006B7869">
          <w:rPr>
            <w:sz w:val="20"/>
            <w:szCs w:val="20"/>
          </w:rPr>
          <w:fldChar w:fldCharType="end"/>
        </w:r>
      </w:p>
    </w:sdtContent>
  </w:sdt>
  <w:p w:rsidR="00FB0018" w:rsidRPr="00C16BC4" w:rsidRDefault="00FB0018" w:rsidP="00C16B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1D4" w:rsidRDefault="006E11D4" w:rsidP="00187E26">
      <w:pPr>
        <w:spacing w:after="0" w:line="240" w:lineRule="auto"/>
      </w:pPr>
      <w:r>
        <w:separator/>
      </w:r>
    </w:p>
  </w:footnote>
  <w:footnote w:type="continuationSeparator" w:id="0">
    <w:p w:rsidR="006E11D4" w:rsidRDefault="006E11D4" w:rsidP="00187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C2"/>
    <w:rsid w:val="001242AA"/>
    <w:rsid w:val="00187E26"/>
    <w:rsid w:val="001D6F2A"/>
    <w:rsid w:val="00566BC2"/>
    <w:rsid w:val="006224A2"/>
    <w:rsid w:val="006B7869"/>
    <w:rsid w:val="006E11D4"/>
    <w:rsid w:val="0080118B"/>
    <w:rsid w:val="008F5B64"/>
    <w:rsid w:val="00A271AA"/>
    <w:rsid w:val="00C16BC4"/>
    <w:rsid w:val="00FB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50DA53-4138-4BEE-9045-8F69BFE2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66BC2"/>
  </w:style>
  <w:style w:type="paragraph" w:styleId="NormalnyWeb">
    <w:name w:val="Normal (Web)"/>
    <w:basedOn w:val="Normalny"/>
    <w:uiPriority w:val="99"/>
    <w:unhideWhenUsed/>
    <w:rsid w:val="00566B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26"/>
  </w:style>
  <w:style w:type="paragraph" w:styleId="Stopka">
    <w:name w:val="footer"/>
    <w:basedOn w:val="Normalny"/>
    <w:link w:val="StopkaZnak"/>
    <w:uiPriority w:val="99"/>
    <w:unhideWhenUsed/>
    <w:rsid w:val="0018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E26"/>
  </w:style>
  <w:style w:type="paragraph" w:styleId="Akapitzlist">
    <w:name w:val="List Paragraph"/>
    <w:basedOn w:val="Normalny"/>
    <w:uiPriority w:val="34"/>
    <w:qFormat/>
    <w:rsid w:val="00C16BC4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C16BC4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16BC4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3150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właściciel</cp:lastModifiedBy>
  <cp:revision>4</cp:revision>
  <dcterms:created xsi:type="dcterms:W3CDTF">2016-12-08T10:14:00Z</dcterms:created>
  <dcterms:modified xsi:type="dcterms:W3CDTF">2016-12-10T20:43:00Z</dcterms:modified>
</cp:coreProperties>
</file>