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B9" w:rsidRPr="00765116" w:rsidRDefault="009830B9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5116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6325E8" w:rsidRPr="006325E8">
        <w:rPr>
          <w:rFonts w:ascii="Times New Roman" w:hAnsi="Times New Roman" w:cs="Times New Roman"/>
          <w:b/>
          <w:bCs/>
          <w:sz w:val="20"/>
          <w:szCs w:val="20"/>
        </w:rPr>
        <w:t>TI.</w:t>
      </w:r>
      <w:r w:rsidR="001F638E">
        <w:rPr>
          <w:rFonts w:ascii="Times New Roman" w:hAnsi="Times New Roman" w:cs="Times New Roman"/>
          <w:b/>
          <w:bCs/>
          <w:sz w:val="20"/>
          <w:szCs w:val="20"/>
        </w:rPr>
        <w:t>272……</w:t>
      </w:r>
      <w:r w:rsidR="00BE00FB">
        <w:rPr>
          <w:rFonts w:ascii="Times New Roman" w:hAnsi="Times New Roman" w:cs="Times New Roman"/>
          <w:b/>
          <w:bCs/>
          <w:sz w:val="20"/>
          <w:szCs w:val="20"/>
        </w:rPr>
        <w:t>.2022 z dnia …………… 2022</w:t>
      </w:r>
      <w:r w:rsidR="006325E8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:rsidR="0078673E" w:rsidRDefault="009830B9" w:rsidP="0078673E">
      <w:pPr>
        <w:pStyle w:val="Bezodstpw1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 xml:space="preserve">Zadanie obejmujące roboty budowlane pn. </w:t>
      </w:r>
      <w:r w:rsidRPr="0018137F">
        <w:rPr>
          <w:rFonts w:ascii="Times New Roman" w:hAnsi="Times New Roman"/>
          <w:b/>
          <w:sz w:val="20"/>
          <w:szCs w:val="20"/>
        </w:rPr>
        <w:t>„</w:t>
      </w:r>
      <w:r w:rsidR="005C1897">
        <w:rPr>
          <w:rFonts w:ascii="Times New Roman" w:hAnsi="Times New Roman"/>
          <w:b/>
          <w:sz w:val="20"/>
          <w:szCs w:val="20"/>
        </w:rPr>
        <w:t>Modernizacja obiektów infrastruktury sportowej w Nidzicy</w:t>
      </w:r>
      <w:r w:rsidR="00A41799" w:rsidRPr="0018137F">
        <w:rPr>
          <w:rFonts w:ascii="Times New Roman" w:hAnsi="Times New Roman"/>
          <w:b/>
          <w:sz w:val="20"/>
          <w:szCs w:val="20"/>
        </w:rPr>
        <w:t>”</w:t>
      </w:r>
      <w:r w:rsidR="0078673E">
        <w:rPr>
          <w:rFonts w:ascii="Times New Roman" w:hAnsi="Times New Roman"/>
          <w:b/>
          <w:sz w:val="20"/>
          <w:szCs w:val="20"/>
        </w:rPr>
        <w:t>, w tym</w:t>
      </w:r>
      <w:r w:rsidR="00844FA0">
        <w:rPr>
          <w:rFonts w:ascii="Times New Roman" w:hAnsi="Times New Roman"/>
          <w:b/>
          <w:sz w:val="20"/>
          <w:szCs w:val="20"/>
        </w:rPr>
        <w:t xml:space="preserve"> następujące zadania</w:t>
      </w:r>
      <w:r w:rsidR="0078673E">
        <w:rPr>
          <w:rFonts w:ascii="Times New Roman" w:hAnsi="Times New Roman"/>
          <w:b/>
          <w:sz w:val="20"/>
          <w:szCs w:val="20"/>
        </w:rPr>
        <w:t>:</w:t>
      </w:r>
    </w:p>
    <w:p w:rsidR="00844FA0" w:rsidRPr="00D10057" w:rsidRDefault="00844FA0" w:rsidP="00844FA0">
      <w:pPr>
        <w:pStyle w:val="Bezodstpw1"/>
        <w:numPr>
          <w:ilvl w:val="1"/>
          <w:numId w:val="12"/>
        </w:num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10057">
        <w:rPr>
          <w:rFonts w:ascii="Times New Roman" w:hAnsi="Times New Roman"/>
          <w:b/>
          <w:sz w:val="18"/>
          <w:szCs w:val="18"/>
        </w:rPr>
        <w:t>Rozbudowa Szkoły Podstawowej nr 2 w Nidzicy o salę gimnastyczną wraz z termomodernizacją budynku szkoły:</w:t>
      </w:r>
    </w:p>
    <w:p w:rsidR="00844FA0" w:rsidRPr="00D10057" w:rsidRDefault="00844FA0" w:rsidP="00844FA0">
      <w:pPr>
        <w:pStyle w:val="Bezodstpw1"/>
        <w:numPr>
          <w:ilvl w:val="2"/>
          <w:numId w:val="12"/>
        </w:num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10057">
        <w:rPr>
          <w:rFonts w:ascii="Times New Roman" w:hAnsi="Times New Roman"/>
          <w:b/>
          <w:sz w:val="18"/>
          <w:szCs w:val="18"/>
        </w:rPr>
        <w:t>Budowa sali gimnastycznej przy Szkole Podstawowej nr 2 w Nidzicy,</w:t>
      </w:r>
    </w:p>
    <w:p w:rsidR="00844FA0" w:rsidRPr="00D10057" w:rsidRDefault="00844FA0" w:rsidP="00844FA0">
      <w:pPr>
        <w:pStyle w:val="Bezodstpw1"/>
        <w:numPr>
          <w:ilvl w:val="2"/>
          <w:numId w:val="12"/>
        </w:num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10057">
        <w:rPr>
          <w:rFonts w:ascii="Times New Roman" w:hAnsi="Times New Roman"/>
          <w:b/>
          <w:sz w:val="18"/>
          <w:szCs w:val="18"/>
        </w:rPr>
        <w:t>Termomodernizacja budynku Szkoły Podstawowej nr 2 w Nidzicy,</w:t>
      </w:r>
    </w:p>
    <w:p w:rsidR="009830B9" w:rsidRPr="00844FA0" w:rsidRDefault="00844FA0" w:rsidP="00844FA0">
      <w:pPr>
        <w:pStyle w:val="Bezodstpw1"/>
        <w:numPr>
          <w:ilvl w:val="1"/>
          <w:numId w:val="12"/>
        </w:num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10057">
        <w:rPr>
          <w:rFonts w:ascii="Times New Roman" w:hAnsi="Times New Roman"/>
          <w:b/>
          <w:sz w:val="18"/>
          <w:szCs w:val="18"/>
        </w:rPr>
        <w:t>Budowa boiska bocznego przy stadionie miejskim w Nidzicy.</w:t>
      </w:r>
    </w:p>
    <w:p w:rsidR="009830B9" w:rsidRPr="0018137F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18137F">
        <w:rPr>
          <w:rFonts w:ascii="Times New Roman" w:hAnsi="Times New Roman"/>
          <w:b/>
          <w:sz w:val="20"/>
          <w:szCs w:val="20"/>
        </w:rPr>
        <w:t>jest:</w:t>
      </w:r>
    </w:p>
    <w:p w:rsidR="0078673E" w:rsidRDefault="009830B9" w:rsidP="0078673E">
      <w:pPr>
        <w:pStyle w:val="Bezodstpw1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Pr="0018137F">
        <w:rPr>
          <w:rFonts w:ascii="Times New Roman" w:hAnsi="Times New Roman"/>
          <w:b/>
          <w:sz w:val="20"/>
          <w:szCs w:val="20"/>
        </w:rPr>
        <w:t>„</w:t>
      </w:r>
      <w:r w:rsidR="005C1897">
        <w:rPr>
          <w:rFonts w:ascii="Times New Roman" w:hAnsi="Times New Roman"/>
          <w:b/>
          <w:sz w:val="20"/>
          <w:szCs w:val="20"/>
        </w:rPr>
        <w:t>Modernizacja obiektów infrastruktury sportowej w Nidzicy</w:t>
      </w:r>
      <w:r w:rsidRPr="0018137F">
        <w:rPr>
          <w:rFonts w:ascii="Times New Roman" w:hAnsi="Times New Roman"/>
          <w:b/>
          <w:sz w:val="20"/>
          <w:szCs w:val="20"/>
        </w:rPr>
        <w:t>”</w:t>
      </w:r>
      <w:r w:rsidR="0078673E">
        <w:rPr>
          <w:rFonts w:ascii="Times New Roman" w:hAnsi="Times New Roman"/>
          <w:b/>
          <w:sz w:val="20"/>
          <w:szCs w:val="20"/>
        </w:rPr>
        <w:t>, w tym</w:t>
      </w:r>
      <w:r w:rsidR="00844FA0">
        <w:rPr>
          <w:rFonts w:ascii="Times New Roman" w:hAnsi="Times New Roman"/>
          <w:b/>
          <w:sz w:val="20"/>
          <w:szCs w:val="20"/>
        </w:rPr>
        <w:t xml:space="preserve"> następujące zadania</w:t>
      </w:r>
      <w:r w:rsidR="0078673E">
        <w:rPr>
          <w:rFonts w:ascii="Times New Roman" w:hAnsi="Times New Roman"/>
          <w:b/>
          <w:sz w:val="20"/>
          <w:szCs w:val="20"/>
        </w:rPr>
        <w:t>:</w:t>
      </w:r>
    </w:p>
    <w:p w:rsidR="00844FA0" w:rsidRPr="00D10057" w:rsidRDefault="00844FA0" w:rsidP="00844FA0">
      <w:pPr>
        <w:pStyle w:val="Bezodstpw1"/>
        <w:spacing w:line="240" w:lineRule="auto"/>
        <w:ind w:left="810" w:hanging="3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1.1 </w:t>
      </w:r>
      <w:r w:rsidRPr="00D10057">
        <w:rPr>
          <w:rFonts w:ascii="Times New Roman" w:hAnsi="Times New Roman"/>
          <w:b/>
          <w:sz w:val="18"/>
          <w:szCs w:val="18"/>
        </w:rPr>
        <w:t>Rozbudowa Szkoły Podstawowej nr 2 w Nidzicy o salę gimnastyczną wraz z termomodernizacją budynku szkoły:</w:t>
      </w:r>
    </w:p>
    <w:p w:rsidR="00844FA0" w:rsidRPr="00D10057" w:rsidRDefault="00844FA0" w:rsidP="00844FA0">
      <w:pPr>
        <w:pStyle w:val="Bezodstpw1"/>
        <w:numPr>
          <w:ilvl w:val="2"/>
          <w:numId w:val="15"/>
        </w:num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10057">
        <w:rPr>
          <w:rFonts w:ascii="Times New Roman" w:hAnsi="Times New Roman"/>
          <w:b/>
          <w:sz w:val="18"/>
          <w:szCs w:val="18"/>
        </w:rPr>
        <w:t>Budowa sali gimnastycznej przy Szkole Podstawowej nr 2 w Nidzicy,</w:t>
      </w:r>
    </w:p>
    <w:p w:rsidR="00844FA0" w:rsidRPr="00D10057" w:rsidRDefault="00844FA0" w:rsidP="00844FA0">
      <w:pPr>
        <w:pStyle w:val="Bezodstpw1"/>
        <w:numPr>
          <w:ilvl w:val="2"/>
          <w:numId w:val="15"/>
        </w:num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10057">
        <w:rPr>
          <w:rFonts w:ascii="Times New Roman" w:hAnsi="Times New Roman"/>
          <w:b/>
          <w:sz w:val="18"/>
          <w:szCs w:val="18"/>
        </w:rPr>
        <w:t>Termomodernizacja budynku Szkoły Podstawowej nr 2 w Nidzicy,</w:t>
      </w:r>
    </w:p>
    <w:p w:rsidR="00844FA0" w:rsidRPr="00D10057" w:rsidRDefault="00844FA0" w:rsidP="00844FA0">
      <w:pPr>
        <w:pStyle w:val="Bezodstpw1"/>
        <w:numPr>
          <w:ilvl w:val="1"/>
          <w:numId w:val="15"/>
        </w:num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10057">
        <w:rPr>
          <w:rFonts w:ascii="Times New Roman" w:hAnsi="Times New Roman"/>
          <w:b/>
          <w:sz w:val="18"/>
          <w:szCs w:val="18"/>
        </w:rPr>
        <w:t>Budowa boiska bocznego przy stadionie miejskim w Nidzicy.</w:t>
      </w:r>
    </w:p>
    <w:p w:rsidR="009830B9" w:rsidRPr="0018137F" w:rsidRDefault="009830B9" w:rsidP="0018137F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18137F">
        <w:rPr>
          <w:rFonts w:ascii="Times New Roman" w:hAnsi="Times New Roman"/>
          <w:sz w:val="20"/>
          <w:szCs w:val="20"/>
        </w:rPr>
        <w:t>jest</w:t>
      </w:r>
      <w:r w:rsidR="006325E8" w:rsidRPr="0018137F">
        <w:rPr>
          <w:rFonts w:ascii="Times New Roman" w:hAnsi="Times New Roman"/>
          <w:sz w:val="20"/>
          <w:szCs w:val="20"/>
        </w:rPr>
        <w:t xml:space="preserve"> Gmina Nidzica z siedzibą w Nidzicy, przy Placu Wolności 1, 13-100 Nidzica, NIP 9840161572 REGON 510743640, </w:t>
      </w:r>
      <w:r w:rsidRPr="0018137F">
        <w:rPr>
          <w:rFonts w:ascii="Times New Roman" w:hAnsi="Times New Roman"/>
          <w:sz w:val="20"/>
          <w:szCs w:val="20"/>
        </w:rPr>
        <w:t>zwan</w:t>
      </w:r>
      <w:r w:rsidR="006325E8" w:rsidRPr="0018137F">
        <w:rPr>
          <w:rFonts w:ascii="Times New Roman" w:hAnsi="Times New Roman"/>
          <w:sz w:val="20"/>
          <w:szCs w:val="20"/>
        </w:rPr>
        <w:t>a</w:t>
      </w:r>
      <w:r w:rsidRPr="0018137F">
        <w:rPr>
          <w:rFonts w:ascii="Times New Roman" w:hAnsi="Times New Roman"/>
          <w:sz w:val="20"/>
          <w:szCs w:val="20"/>
        </w:rPr>
        <w:t xml:space="preserve"> dalej „Zamawiającym”</w:t>
      </w:r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>§ 1</w:t>
      </w:r>
    </w:p>
    <w:p w:rsidR="0078673E" w:rsidRDefault="009830B9" w:rsidP="0078673E">
      <w:pPr>
        <w:pStyle w:val="Bezodstpw1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Ninie</w:t>
      </w:r>
      <w:r w:rsidR="00061593" w:rsidRPr="0018137F">
        <w:rPr>
          <w:rFonts w:ascii="Times New Roman" w:hAnsi="Times New Roman"/>
          <w:sz w:val="20"/>
          <w:szCs w:val="20"/>
        </w:rPr>
        <w:t xml:space="preserve">jszym Gwarant udziela gwarancji </w:t>
      </w:r>
      <w:r w:rsidRPr="0018137F">
        <w:rPr>
          <w:rFonts w:ascii="Times New Roman" w:hAnsi="Times New Roman"/>
          <w:sz w:val="20"/>
          <w:szCs w:val="20"/>
        </w:rPr>
        <w:t>jakości dla zadania pn.: „</w:t>
      </w:r>
      <w:r w:rsidR="005C1897">
        <w:rPr>
          <w:rFonts w:ascii="Times New Roman" w:hAnsi="Times New Roman"/>
          <w:b/>
          <w:sz w:val="20"/>
          <w:szCs w:val="20"/>
        </w:rPr>
        <w:t>Modernizacja obiektów infrastruktury sportowej w Nidzicy</w:t>
      </w:r>
      <w:r w:rsidRPr="0018137F">
        <w:rPr>
          <w:rFonts w:ascii="Times New Roman" w:hAnsi="Times New Roman"/>
          <w:sz w:val="20"/>
          <w:szCs w:val="20"/>
        </w:rPr>
        <w:t>”</w:t>
      </w:r>
      <w:r w:rsidR="0078673E">
        <w:rPr>
          <w:rFonts w:ascii="Times New Roman" w:hAnsi="Times New Roman"/>
          <w:b/>
          <w:sz w:val="20"/>
          <w:szCs w:val="20"/>
        </w:rPr>
        <w:t>, w tym</w:t>
      </w:r>
      <w:r w:rsidR="00844FA0">
        <w:rPr>
          <w:rFonts w:ascii="Times New Roman" w:hAnsi="Times New Roman"/>
          <w:b/>
          <w:sz w:val="20"/>
          <w:szCs w:val="20"/>
        </w:rPr>
        <w:t xml:space="preserve"> następujące zadania</w:t>
      </w:r>
      <w:r w:rsidR="0078673E">
        <w:rPr>
          <w:rFonts w:ascii="Times New Roman" w:hAnsi="Times New Roman"/>
          <w:b/>
          <w:sz w:val="20"/>
          <w:szCs w:val="20"/>
        </w:rPr>
        <w:t>:</w:t>
      </w:r>
    </w:p>
    <w:p w:rsidR="00844FA0" w:rsidRPr="00D10057" w:rsidRDefault="00844FA0" w:rsidP="00844FA0">
      <w:pPr>
        <w:pStyle w:val="Bezodstpw1"/>
        <w:spacing w:line="240" w:lineRule="auto"/>
        <w:ind w:left="45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1.1 </w:t>
      </w:r>
      <w:r w:rsidRPr="00D10057">
        <w:rPr>
          <w:rFonts w:ascii="Times New Roman" w:hAnsi="Times New Roman"/>
          <w:b/>
          <w:sz w:val="18"/>
          <w:szCs w:val="18"/>
        </w:rPr>
        <w:t>Rozbudowa Szkoły Podstawowej nr 2 w Nidzicy o salę gimnastyczną wraz z termomodernizacją budynku szkoły:</w:t>
      </w:r>
    </w:p>
    <w:p w:rsidR="00844FA0" w:rsidRPr="00D10057" w:rsidRDefault="00844FA0" w:rsidP="00844FA0">
      <w:pPr>
        <w:pStyle w:val="Bezodstpw1"/>
        <w:numPr>
          <w:ilvl w:val="2"/>
          <w:numId w:val="16"/>
        </w:num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Pr="00D10057">
        <w:rPr>
          <w:rFonts w:ascii="Times New Roman" w:hAnsi="Times New Roman"/>
          <w:b/>
          <w:sz w:val="18"/>
          <w:szCs w:val="18"/>
        </w:rPr>
        <w:t>Budowa sali gimnastycznej przy Szkole Podstawowej nr 2 w Nidzicy,</w:t>
      </w:r>
    </w:p>
    <w:p w:rsidR="00844FA0" w:rsidRPr="00D10057" w:rsidRDefault="00844FA0" w:rsidP="00844FA0">
      <w:pPr>
        <w:pStyle w:val="Bezodstpw1"/>
        <w:spacing w:line="240" w:lineRule="auto"/>
        <w:ind w:left="90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1.1.2 </w:t>
      </w:r>
      <w:r w:rsidRPr="00D10057">
        <w:rPr>
          <w:rFonts w:ascii="Times New Roman" w:hAnsi="Times New Roman"/>
          <w:b/>
          <w:sz w:val="18"/>
          <w:szCs w:val="18"/>
        </w:rPr>
        <w:t>Termomodernizacja budynku Szkoły Podstawowej nr 2 w Nidzicy,</w:t>
      </w:r>
    </w:p>
    <w:p w:rsidR="00844FA0" w:rsidRPr="00D10057" w:rsidRDefault="00844FA0" w:rsidP="00844FA0">
      <w:pPr>
        <w:pStyle w:val="Bezodstpw1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10057">
        <w:rPr>
          <w:rFonts w:ascii="Times New Roman" w:hAnsi="Times New Roman"/>
          <w:b/>
          <w:sz w:val="18"/>
          <w:szCs w:val="18"/>
        </w:rPr>
        <w:t>Budowa boiska bocznego przy stadionie miejskim w Nidzicy.</w:t>
      </w:r>
    </w:p>
    <w:p w:rsidR="009830B9" w:rsidRPr="0018137F" w:rsidRDefault="009830B9" w:rsidP="00061593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 xml:space="preserve">, określonego w § 1 umowy nr </w:t>
      </w:r>
      <w:r w:rsidR="006325E8" w:rsidRPr="0018137F">
        <w:rPr>
          <w:rFonts w:ascii="Times New Roman" w:hAnsi="Times New Roman"/>
          <w:sz w:val="20"/>
          <w:szCs w:val="20"/>
        </w:rPr>
        <w:t>TI.</w:t>
      </w:r>
      <w:r w:rsidR="00061593" w:rsidRPr="0018137F">
        <w:rPr>
          <w:rFonts w:ascii="Times New Roman" w:hAnsi="Times New Roman"/>
          <w:sz w:val="20"/>
          <w:szCs w:val="20"/>
        </w:rPr>
        <w:t>272….</w:t>
      </w:r>
      <w:r w:rsidR="00BE00FB">
        <w:rPr>
          <w:rFonts w:ascii="Times New Roman" w:hAnsi="Times New Roman"/>
          <w:sz w:val="20"/>
          <w:szCs w:val="20"/>
        </w:rPr>
        <w:t>.2022</w:t>
      </w:r>
      <w:r w:rsidR="006325E8" w:rsidRPr="0018137F">
        <w:rPr>
          <w:rFonts w:ascii="Times New Roman" w:hAnsi="Times New Roman"/>
          <w:sz w:val="20"/>
          <w:szCs w:val="20"/>
        </w:rPr>
        <w:t xml:space="preserve"> z dnia …………… 202</w:t>
      </w:r>
      <w:r w:rsidR="00BE00FB">
        <w:rPr>
          <w:rFonts w:ascii="Times New Roman" w:hAnsi="Times New Roman"/>
          <w:sz w:val="20"/>
          <w:szCs w:val="20"/>
        </w:rPr>
        <w:t>2</w:t>
      </w:r>
      <w:r w:rsidR="006325E8" w:rsidRPr="0018137F">
        <w:rPr>
          <w:rFonts w:ascii="Times New Roman" w:hAnsi="Times New Roman"/>
          <w:sz w:val="20"/>
          <w:szCs w:val="20"/>
        </w:rPr>
        <w:t>r.</w:t>
      </w:r>
    </w:p>
    <w:p w:rsidR="009830B9" w:rsidRPr="0018137F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18137F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:rsidR="009830B9" w:rsidRPr="0018137F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Gwarant odpowiada wobec Zamawiającego z tytułu niniejszej Karty Gwarancyjnej za cały przedmiot zadania, w tym także za części realizowane przez podwykonawców. Gwarant jest odpowiedzialny wobec Zamawiającego za realizacje wszystkich zobowiązań, o których mowa w § 2.</w:t>
      </w:r>
    </w:p>
    <w:p w:rsidR="009830B9" w:rsidRPr="0018137F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:rsidR="009830B9" w:rsidRPr="0018137F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>§ 2</w:t>
      </w:r>
    </w:p>
    <w:p w:rsidR="009830B9" w:rsidRPr="0018137F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:rsidR="009830B9" w:rsidRPr="0018137F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</w:p>
    <w:p w:rsidR="009830B9" w:rsidRPr="0018137F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>§ 3</w:t>
      </w:r>
    </w:p>
    <w:p w:rsidR="009830B9" w:rsidRPr="0018137F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:rsidR="009830B9" w:rsidRPr="0018137F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:rsidR="009830B9" w:rsidRPr="0018137F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lastRenderedPageBreak/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:rsidR="009830B9" w:rsidRPr="0018137F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:rsidR="002E7E03" w:rsidRPr="00FC7B79" w:rsidRDefault="009830B9" w:rsidP="00485B99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>§ 4</w:t>
      </w:r>
    </w:p>
    <w:p w:rsidR="009830B9" w:rsidRPr="0018137F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:rsidR="009830B9" w:rsidRPr="0018137F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>§ 5</w:t>
      </w:r>
    </w:p>
    <w:p w:rsidR="009830B9" w:rsidRPr="0018137F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Wady będą usuwane w trybie zwykłym i awaryjnym.</w:t>
      </w:r>
    </w:p>
    <w:p w:rsidR="009830B9" w:rsidRPr="0018137F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:rsidR="009830B9" w:rsidRPr="0018137F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Gwarant zobowiązuje się:</w:t>
      </w:r>
    </w:p>
    <w:p w:rsidR="009830B9" w:rsidRPr="0018137F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18137F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:rsidR="009830B9" w:rsidRPr="0018137F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18137F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:rsidR="009830B9" w:rsidRPr="0018137F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Gwarant zobowiązany jest do usunięcia wady:</w:t>
      </w:r>
    </w:p>
    <w:p w:rsidR="009830B9" w:rsidRPr="0018137F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18137F">
        <w:rPr>
          <w:rFonts w:cs="Times New Roman"/>
          <w:sz w:val="20"/>
        </w:rPr>
        <w:t xml:space="preserve">w trybie zwykłym – niezwłocznie jednak nie dłużej niż w terminie </w:t>
      </w:r>
      <w:r w:rsidR="00C843C8" w:rsidRPr="0018137F">
        <w:rPr>
          <w:rFonts w:cs="Times New Roman"/>
          <w:sz w:val="20"/>
        </w:rPr>
        <w:t>7</w:t>
      </w:r>
      <w:r w:rsidRPr="0018137F">
        <w:rPr>
          <w:rFonts w:cs="Times New Roman"/>
          <w:sz w:val="20"/>
        </w:rPr>
        <w:t xml:space="preserve"> dni liczonych od dnia zgłoszenia wady przez Zamawiającego.</w:t>
      </w:r>
    </w:p>
    <w:p w:rsidR="009830B9" w:rsidRPr="0018137F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18137F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18137F">
        <w:rPr>
          <w:rFonts w:cs="Times New Roman"/>
          <w:sz w:val="20"/>
        </w:rPr>
        <w:t>3</w:t>
      </w:r>
      <w:r w:rsidRPr="0018137F">
        <w:rPr>
          <w:rFonts w:cs="Times New Roman"/>
          <w:sz w:val="20"/>
        </w:rPr>
        <w:t xml:space="preserve"> dni liczonych od dnia zgłoszenia wady przez Zamawiającego.</w:t>
      </w:r>
    </w:p>
    <w:p w:rsidR="009830B9" w:rsidRPr="0018137F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Wykonawcy.</w:t>
      </w:r>
    </w:p>
    <w:p w:rsidR="009830B9" w:rsidRPr="0018137F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:rsidR="009830B9" w:rsidRPr="0018137F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8137F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:rsidR="009830B9" w:rsidRPr="0018137F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8137F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:rsidR="009830B9" w:rsidRPr="0018137F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8137F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37F">
        <w:rPr>
          <w:rFonts w:ascii="Times New Roman" w:hAnsi="Times New Roman"/>
          <w:b/>
          <w:bCs/>
          <w:sz w:val="20"/>
          <w:szCs w:val="20"/>
        </w:rPr>
        <w:t>§ 6</w:t>
      </w:r>
    </w:p>
    <w:p w:rsidR="009830B9" w:rsidRPr="0018137F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 xml:space="preserve">Wszelkie oświadczenia skierowane do Zamawiającego należy wysyłać w formie pisemnej na adres: </w:t>
      </w:r>
      <w:r w:rsidR="00C843C8" w:rsidRPr="0018137F">
        <w:rPr>
          <w:rFonts w:ascii="Times New Roman" w:hAnsi="Times New Roman"/>
          <w:sz w:val="20"/>
          <w:szCs w:val="20"/>
        </w:rPr>
        <w:t>Urząd Miejski w Nidzicy, Plac Wolności 1, 1</w:t>
      </w:r>
      <w:r w:rsidRPr="0018137F">
        <w:rPr>
          <w:rFonts w:ascii="Times New Roman" w:hAnsi="Times New Roman"/>
          <w:sz w:val="20"/>
          <w:szCs w:val="20"/>
        </w:rPr>
        <w:t xml:space="preserve">3-100 Nidzica, lub za pośrednictwem korespondencji e-mail na adres: </w:t>
      </w:r>
      <w:r w:rsidR="00C843C8" w:rsidRPr="0018137F">
        <w:rPr>
          <w:rFonts w:ascii="Times New Roman" w:hAnsi="Times New Roman"/>
          <w:sz w:val="20"/>
          <w:szCs w:val="20"/>
        </w:rPr>
        <w:t>um</w:t>
      </w:r>
      <w:r w:rsidRPr="0018137F">
        <w:rPr>
          <w:rFonts w:ascii="Times New Roman" w:hAnsi="Times New Roman"/>
          <w:sz w:val="20"/>
          <w:szCs w:val="20"/>
        </w:rPr>
        <w:t>@</w:t>
      </w:r>
      <w:r w:rsidR="00C843C8" w:rsidRPr="0018137F">
        <w:rPr>
          <w:rFonts w:ascii="Times New Roman" w:hAnsi="Times New Roman"/>
          <w:sz w:val="20"/>
          <w:szCs w:val="20"/>
        </w:rPr>
        <w:t>nidzica</w:t>
      </w:r>
      <w:r w:rsidRPr="0018137F">
        <w:rPr>
          <w:rFonts w:ascii="Times New Roman" w:hAnsi="Times New Roman"/>
          <w:sz w:val="20"/>
          <w:szCs w:val="20"/>
        </w:rPr>
        <w:t>.</w:t>
      </w:r>
      <w:r w:rsidR="00C843C8" w:rsidRPr="0018137F">
        <w:rPr>
          <w:rFonts w:ascii="Times New Roman" w:hAnsi="Times New Roman"/>
          <w:sz w:val="20"/>
          <w:szCs w:val="20"/>
        </w:rPr>
        <w:t>pl</w:t>
      </w:r>
    </w:p>
    <w:p w:rsidR="00F11FEF" w:rsidRPr="001D1245" w:rsidRDefault="009830B9" w:rsidP="001D1245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:rsidR="009830B9" w:rsidRPr="0018137F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18137F">
        <w:rPr>
          <w:rFonts w:ascii="Times New Roman" w:hAnsi="Times New Roman"/>
          <w:b/>
          <w:bCs/>
          <w:sz w:val="20"/>
          <w:szCs w:val="20"/>
        </w:rPr>
        <w:lastRenderedPageBreak/>
        <w:t>§ 7</w:t>
      </w:r>
    </w:p>
    <w:p w:rsidR="009830B9" w:rsidRPr="0018137F" w:rsidRDefault="009830B9" w:rsidP="009B0E2D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 sprawach ni</w:t>
      </w:r>
      <w:r w:rsidR="007718C3">
        <w:rPr>
          <w:rFonts w:ascii="Times New Roman" w:hAnsi="Times New Roman"/>
          <w:sz w:val="20"/>
          <w:szCs w:val="20"/>
        </w:rPr>
        <w:t>euregulowanych zastosowanie mają</w:t>
      </w:r>
      <w:r w:rsidRPr="0018137F">
        <w:rPr>
          <w:rFonts w:ascii="Times New Roman" w:hAnsi="Times New Roman"/>
          <w:sz w:val="20"/>
          <w:szCs w:val="20"/>
        </w:rPr>
        <w:t xml:space="preserve"> odpowiednie przepisy prawa, w szczególności Kodeksu Cywilnego oraz ustawy z dnia </w:t>
      </w:r>
      <w:r w:rsidR="009B0E2D" w:rsidRPr="009B0E2D">
        <w:rPr>
          <w:rFonts w:ascii="Times New Roman" w:hAnsi="Times New Roman"/>
          <w:sz w:val="20"/>
          <w:szCs w:val="20"/>
        </w:rPr>
        <w:t xml:space="preserve">11 września 2019r. </w:t>
      </w:r>
      <w:r w:rsidRPr="0018137F">
        <w:rPr>
          <w:rFonts w:ascii="Times New Roman" w:hAnsi="Times New Roman"/>
          <w:sz w:val="20"/>
          <w:szCs w:val="20"/>
        </w:rPr>
        <w:t xml:space="preserve">– Prawo zamówień publicznych (Dz. U. z </w:t>
      </w:r>
      <w:r w:rsidR="000174F8">
        <w:rPr>
          <w:rFonts w:ascii="Times New Roman" w:hAnsi="Times New Roman"/>
          <w:sz w:val="20"/>
          <w:szCs w:val="20"/>
        </w:rPr>
        <w:t>2021</w:t>
      </w:r>
      <w:r w:rsidRPr="0018137F">
        <w:rPr>
          <w:rFonts w:ascii="Times New Roman" w:hAnsi="Times New Roman"/>
          <w:sz w:val="20"/>
          <w:szCs w:val="20"/>
        </w:rPr>
        <w:t xml:space="preserve"> r. poz. </w:t>
      </w:r>
      <w:r w:rsidR="000174F8">
        <w:rPr>
          <w:rFonts w:ascii="Times New Roman" w:hAnsi="Times New Roman"/>
          <w:sz w:val="20"/>
          <w:szCs w:val="20"/>
        </w:rPr>
        <w:t>1129</w:t>
      </w:r>
      <w:r w:rsidR="00C843C8" w:rsidRPr="0018137F">
        <w:rPr>
          <w:rFonts w:ascii="Times New Roman" w:hAnsi="Times New Roman"/>
          <w:sz w:val="20"/>
          <w:szCs w:val="20"/>
        </w:rPr>
        <w:t xml:space="preserve"> z późn. zm.</w:t>
      </w:r>
      <w:r w:rsidRPr="0018137F">
        <w:rPr>
          <w:rFonts w:ascii="Times New Roman" w:hAnsi="Times New Roman"/>
          <w:sz w:val="20"/>
          <w:szCs w:val="20"/>
        </w:rPr>
        <w:t>).</w:t>
      </w:r>
    </w:p>
    <w:p w:rsidR="009830B9" w:rsidRPr="0018137F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Integralną częścią niniejszej Karty Gwarancyjnej jest ww. umowa oraz inne dokumenty z nią związane, które określają przedmiot zadania objętego udzieloną gwarancją.</w:t>
      </w:r>
    </w:p>
    <w:p w:rsidR="009830B9" w:rsidRPr="0018137F" w:rsidRDefault="009830B9" w:rsidP="009830B9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18137F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:rsidR="006C6D1B" w:rsidRPr="0018137F" w:rsidRDefault="009830B9" w:rsidP="0018137F">
      <w:pPr>
        <w:pStyle w:val="Bezodstpw"/>
        <w:spacing w:before="60" w:after="6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765116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18137F" w:rsidSect="00F0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3C8" w:rsidRDefault="00C843C8" w:rsidP="00FE080A">
      <w:pPr>
        <w:spacing w:after="0" w:line="240" w:lineRule="auto"/>
      </w:pPr>
      <w:r>
        <w:separator/>
      </w:r>
    </w:p>
  </w:endnote>
  <w:endnote w:type="continuationSeparator" w:id="0">
    <w:p w:rsidR="00C843C8" w:rsidRDefault="00C843C8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3C8" w:rsidRDefault="00C843C8" w:rsidP="00FE080A">
      <w:pPr>
        <w:spacing w:after="0" w:line="240" w:lineRule="auto"/>
      </w:pPr>
      <w:r>
        <w:separator/>
      </w:r>
    </w:p>
  </w:footnote>
  <w:footnote w:type="continuationSeparator" w:id="0">
    <w:p w:rsidR="00C843C8" w:rsidRDefault="00C843C8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B09E0"/>
    <w:multiLevelType w:val="multilevel"/>
    <w:tmpl w:val="087CC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0CEE2869"/>
    <w:multiLevelType w:val="multilevel"/>
    <w:tmpl w:val="072EC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13710686"/>
    <w:multiLevelType w:val="multilevel"/>
    <w:tmpl w:val="91A0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C65"/>
    <w:multiLevelType w:val="multilevel"/>
    <w:tmpl w:val="06B25880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>
      <w:start w:val="2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758EA"/>
    <w:multiLevelType w:val="multilevel"/>
    <w:tmpl w:val="98E06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 w15:restartNumberingAfterBreak="0">
    <w:nsid w:val="3AC67BCB"/>
    <w:multiLevelType w:val="multilevel"/>
    <w:tmpl w:val="FF283F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B94759"/>
    <w:multiLevelType w:val="multilevel"/>
    <w:tmpl w:val="A4805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5"/>
  </w:num>
  <w:num w:numId="5">
    <w:abstractNumId w:val="10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4"/>
  </w:num>
  <w:num w:numId="12">
    <w:abstractNumId w:val="8"/>
  </w:num>
  <w:num w:numId="13">
    <w:abstractNumId w:val="3"/>
  </w:num>
  <w:num w:numId="14">
    <w:abstractNumId w:val="9"/>
  </w:num>
  <w:num w:numId="15">
    <w:abstractNumId w:val="2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80A"/>
    <w:rsid w:val="00002225"/>
    <w:rsid w:val="00004324"/>
    <w:rsid w:val="000104CB"/>
    <w:rsid w:val="00012867"/>
    <w:rsid w:val="0001656D"/>
    <w:rsid w:val="000174F8"/>
    <w:rsid w:val="0001775E"/>
    <w:rsid w:val="00020CAA"/>
    <w:rsid w:val="00026CD2"/>
    <w:rsid w:val="00032BF7"/>
    <w:rsid w:val="00036B36"/>
    <w:rsid w:val="00042B5E"/>
    <w:rsid w:val="00061593"/>
    <w:rsid w:val="0007164A"/>
    <w:rsid w:val="000767BA"/>
    <w:rsid w:val="00077B99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125E9"/>
    <w:rsid w:val="001331E2"/>
    <w:rsid w:val="001418AA"/>
    <w:rsid w:val="00157873"/>
    <w:rsid w:val="00161C7E"/>
    <w:rsid w:val="0016444F"/>
    <w:rsid w:val="0017648C"/>
    <w:rsid w:val="0018137F"/>
    <w:rsid w:val="001825D9"/>
    <w:rsid w:val="001A6B10"/>
    <w:rsid w:val="001C2BD7"/>
    <w:rsid w:val="001C3B22"/>
    <w:rsid w:val="001D1245"/>
    <w:rsid w:val="001E24AD"/>
    <w:rsid w:val="001F638E"/>
    <w:rsid w:val="0020789D"/>
    <w:rsid w:val="0021098B"/>
    <w:rsid w:val="002145F0"/>
    <w:rsid w:val="00223936"/>
    <w:rsid w:val="002314C4"/>
    <w:rsid w:val="002445F1"/>
    <w:rsid w:val="0025133B"/>
    <w:rsid w:val="00274259"/>
    <w:rsid w:val="002923BE"/>
    <w:rsid w:val="00292D1A"/>
    <w:rsid w:val="002A275F"/>
    <w:rsid w:val="002A3E0F"/>
    <w:rsid w:val="002A428B"/>
    <w:rsid w:val="002B588F"/>
    <w:rsid w:val="002B6056"/>
    <w:rsid w:val="002C4FDE"/>
    <w:rsid w:val="002C558C"/>
    <w:rsid w:val="002C56A6"/>
    <w:rsid w:val="002D4C3B"/>
    <w:rsid w:val="002E4045"/>
    <w:rsid w:val="002E7E03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6899"/>
    <w:rsid w:val="0038414B"/>
    <w:rsid w:val="00387282"/>
    <w:rsid w:val="003E7B9C"/>
    <w:rsid w:val="00403AFF"/>
    <w:rsid w:val="004125AE"/>
    <w:rsid w:val="00415439"/>
    <w:rsid w:val="00451AB8"/>
    <w:rsid w:val="00460201"/>
    <w:rsid w:val="00460DF6"/>
    <w:rsid w:val="00474933"/>
    <w:rsid w:val="00485B99"/>
    <w:rsid w:val="00487513"/>
    <w:rsid w:val="0049404D"/>
    <w:rsid w:val="004A33E1"/>
    <w:rsid w:val="004B657C"/>
    <w:rsid w:val="004C1ED7"/>
    <w:rsid w:val="004D4882"/>
    <w:rsid w:val="004E0C40"/>
    <w:rsid w:val="004E3597"/>
    <w:rsid w:val="004E4CA9"/>
    <w:rsid w:val="0050144E"/>
    <w:rsid w:val="005077F8"/>
    <w:rsid w:val="005119EE"/>
    <w:rsid w:val="00536957"/>
    <w:rsid w:val="00554FB0"/>
    <w:rsid w:val="00583BD3"/>
    <w:rsid w:val="005863A5"/>
    <w:rsid w:val="00587AFD"/>
    <w:rsid w:val="005A377B"/>
    <w:rsid w:val="005A6E2D"/>
    <w:rsid w:val="005B5E4A"/>
    <w:rsid w:val="005B712A"/>
    <w:rsid w:val="005C1897"/>
    <w:rsid w:val="005C6590"/>
    <w:rsid w:val="005D1D38"/>
    <w:rsid w:val="005D3400"/>
    <w:rsid w:val="005D56FB"/>
    <w:rsid w:val="0060284F"/>
    <w:rsid w:val="0061100D"/>
    <w:rsid w:val="006325E8"/>
    <w:rsid w:val="006349E6"/>
    <w:rsid w:val="00641143"/>
    <w:rsid w:val="00642D65"/>
    <w:rsid w:val="0064425E"/>
    <w:rsid w:val="006540C6"/>
    <w:rsid w:val="00655F77"/>
    <w:rsid w:val="00657607"/>
    <w:rsid w:val="00670FC8"/>
    <w:rsid w:val="0068122E"/>
    <w:rsid w:val="006848FF"/>
    <w:rsid w:val="0069140C"/>
    <w:rsid w:val="006C04FC"/>
    <w:rsid w:val="006C2E7A"/>
    <w:rsid w:val="006C6D1B"/>
    <w:rsid w:val="006D2F3E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73C9"/>
    <w:rsid w:val="0074082C"/>
    <w:rsid w:val="00755977"/>
    <w:rsid w:val="0076064D"/>
    <w:rsid w:val="007653FD"/>
    <w:rsid w:val="007718C3"/>
    <w:rsid w:val="0078110A"/>
    <w:rsid w:val="00783D85"/>
    <w:rsid w:val="00784893"/>
    <w:rsid w:val="0078590E"/>
    <w:rsid w:val="0078673E"/>
    <w:rsid w:val="007A6551"/>
    <w:rsid w:val="007C55EC"/>
    <w:rsid w:val="007D27E5"/>
    <w:rsid w:val="007E4760"/>
    <w:rsid w:val="007E7BED"/>
    <w:rsid w:val="00803C14"/>
    <w:rsid w:val="008329E7"/>
    <w:rsid w:val="00836968"/>
    <w:rsid w:val="0084133C"/>
    <w:rsid w:val="00844FA0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323A"/>
    <w:rsid w:val="008A444C"/>
    <w:rsid w:val="008A789D"/>
    <w:rsid w:val="008B28A1"/>
    <w:rsid w:val="008C150A"/>
    <w:rsid w:val="008D205F"/>
    <w:rsid w:val="008D4D2E"/>
    <w:rsid w:val="008F0994"/>
    <w:rsid w:val="00920B3D"/>
    <w:rsid w:val="009221A2"/>
    <w:rsid w:val="00924571"/>
    <w:rsid w:val="009250BD"/>
    <w:rsid w:val="00927322"/>
    <w:rsid w:val="0093319A"/>
    <w:rsid w:val="00952554"/>
    <w:rsid w:val="00980944"/>
    <w:rsid w:val="009830B9"/>
    <w:rsid w:val="009B0E2D"/>
    <w:rsid w:val="009B1492"/>
    <w:rsid w:val="009B4EDD"/>
    <w:rsid w:val="009D17B0"/>
    <w:rsid w:val="009D4514"/>
    <w:rsid w:val="009F49CF"/>
    <w:rsid w:val="00A00930"/>
    <w:rsid w:val="00A05BE5"/>
    <w:rsid w:val="00A12E37"/>
    <w:rsid w:val="00A26508"/>
    <w:rsid w:val="00A41799"/>
    <w:rsid w:val="00A443A8"/>
    <w:rsid w:val="00A52588"/>
    <w:rsid w:val="00A75AE1"/>
    <w:rsid w:val="00A83B7B"/>
    <w:rsid w:val="00A8403B"/>
    <w:rsid w:val="00AA1377"/>
    <w:rsid w:val="00AB57F4"/>
    <w:rsid w:val="00AD3139"/>
    <w:rsid w:val="00AD41CD"/>
    <w:rsid w:val="00AE5EF5"/>
    <w:rsid w:val="00AF5053"/>
    <w:rsid w:val="00B03594"/>
    <w:rsid w:val="00B03D10"/>
    <w:rsid w:val="00B13BF2"/>
    <w:rsid w:val="00B42663"/>
    <w:rsid w:val="00B61B6E"/>
    <w:rsid w:val="00B656D0"/>
    <w:rsid w:val="00B726EE"/>
    <w:rsid w:val="00B75714"/>
    <w:rsid w:val="00B80081"/>
    <w:rsid w:val="00B818AB"/>
    <w:rsid w:val="00B8203E"/>
    <w:rsid w:val="00B82DAC"/>
    <w:rsid w:val="00B86ADD"/>
    <w:rsid w:val="00B962BA"/>
    <w:rsid w:val="00BA4F06"/>
    <w:rsid w:val="00BA5D18"/>
    <w:rsid w:val="00BA6C7A"/>
    <w:rsid w:val="00BC1B88"/>
    <w:rsid w:val="00BC5272"/>
    <w:rsid w:val="00BD1EA2"/>
    <w:rsid w:val="00BD292B"/>
    <w:rsid w:val="00BD420A"/>
    <w:rsid w:val="00BE00FB"/>
    <w:rsid w:val="00BE7385"/>
    <w:rsid w:val="00C17F98"/>
    <w:rsid w:val="00C229D8"/>
    <w:rsid w:val="00C333B0"/>
    <w:rsid w:val="00C366BF"/>
    <w:rsid w:val="00C400F7"/>
    <w:rsid w:val="00C42184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33B8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77A3"/>
    <w:rsid w:val="00D851C9"/>
    <w:rsid w:val="00D85B49"/>
    <w:rsid w:val="00D86749"/>
    <w:rsid w:val="00D87FF3"/>
    <w:rsid w:val="00DB1ABE"/>
    <w:rsid w:val="00DB733C"/>
    <w:rsid w:val="00DC1B16"/>
    <w:rsid w:val="00DD2CAA"/>
    <w:rsid w:val="00DE48BE"/>
    <w:rsid w:val="00DE5C75"/>
    <w:rsid w:val="00DF03DD"/>
    <w:rsid w:val="00DF109A"/>
    <w:rsid w:val="00DF133D"/>
    <w:rsid w:val="00E0017D"/>
    <w:rsid w:val="00E268A4"/>
    <w:rsid w:val="00E301AE"/>
    <w:rsid w:val="00E43DDF"/>
    <w:rsid w:val="00E43E02"/>
    <w:rsid w:val="00E512BC"/>
    <w:rsid w:val="00E62209"/>
    <w:rsid w:val="00E66D34"/>
    <w:rsid w:val="00E66EA7"/>
    <w:rsid w:val="00E71EF5"/>
    <w:rsid w:val="00EB68A9"/>
    <w:rsid w:val="00EC34EF"/>
    <w:rsid w:val="00EF14D5"/>
    <w:rsid w:val="00EF6DBF"/>
    <w:rsid w:val="00F009E8"/>
    <w:rsid w:val="00F077DB"/>
    <w:rsid w:val="00F11FEF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774DD"/>
    <w:rsid w:val="00F77FFC"/>
    <w:rsid w:val="00FA3A4D"/>
    <w:rsid w:val="00FA46BE"/>
    <w:rsid w:val="00FC1B94"/>
    <w:rsid w:val="00FC7B79"/>
    <w:rsid w:val="00FC7DEF"/>
    <w:rsid w:val="00FD52B8"/>
    <w:rsid w:val="00FE080A"/>
    <w:rsid w:val="00FE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4A271583-97FA-419D-B003-F0354FF9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D8E97-83E5-47A4-BC8B-078788A2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Ewa Jodko-Bogulas</cp:lastModifiedBy>
  <cp:revision>240</cp:revision>
  <cp:lastPrinted>2022-01-11T10:57:00Z</cp:lastPrinted>
  <dcterms:created xsi:type="dcterms:W3CDTF">2017-06-14T08:38:00Z</dcterms:created>
  <dcterms:modified xsi:type="dcterms:W3CDTF">2022-08-01T09:54:00Z</dcterms:modified>
</cp:coreProperties>
</file>