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4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4591"/>
      </w:tblGrid>
      <w:tr w:rsidR="00012104" w14:paraId="7D4E0D26" w14:textId="77777777" w:rsidTr="006D6BAE">
        <w:trPr>
          <w:trHeight w:val="78"/>
        </w:trPr>
        <w:tc>
          <w:tcPr>
            <w:tcW w:w="5000" w:type="pct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C59CE" w14:textId="77777777" w:rsidR="00012104" w:rsidRDefault="00012104">
            <w:pPr>
              <w:spacing w:before="100" w:beforeAutospacing="1" w:after="100" w:afterAutospacing="1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Karta informacyjna</w:t>
            </w:r>
          </w:p>
        </w:tc>
      </w:tr>
      <w:tr w:rsidR="00012104" w14:paraId="0DE6566F" w14:textId="77777777" w:rsidTr="006D6BAE">
        <w:trPr>
          <w:trHeight w:val="7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B586D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Numer karty/rok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C1D8B" w14:textId="62CE25E3" w:rsidR="00012104" w:rsidRDefault="00C0320C">
            <w:pPr>
              <w:spacing w:before="100" w:beforeAutospacing="1" w:after="100" w:afterAutospacing="1" w:line="252" w:lineRule="auto"/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3</w:t>
            </w:r>
            <w:r w:rsidR="005F6AE9"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7</w:t>
            </w:r>
            <w:r w:rsidR="00012104"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/202</w:t>
            </w:r>
            <w:r w:rsidR="00954AE1"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3</w:t>
            </w:r>
          </w:p>
        </w:tc>
      </w:tr>
      <w:tr w:rsidR="00012104" w14:paraId="737F846D" w14:textId="77777777" w:rsidTr="006D6BAE">
        <w:trPr>
          <w:trHeight w:val="7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E9A3E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02605" w14:textId="5240D448" w:rsidR="00012104" w:rsidRDefault="006D6BAE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Decyzja</w:t>
            </w:r>
          </w:p>
        </w:tc>
      </w:tr>
      <w:tr w:rsidR="00012104" w14:paraId="50DF1994" w14:textId="77777777" w:rsidTr="006D6BAE">
        <w:trPr>
          <w:trHeight w:val="7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8381D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DADBE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ochrona powierzchni ziemi</w:t>
            </w:r>
          </w:p>
        </w:tc>
      </w:tr>
      <w:tr w:rsidR="00012104" w14:paraId="23384D72" w14:textId="77777777" w:rsidTr="006D6BAE">
        <w:trPr>
          <w:trHeight w:val="7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52E84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63913" w14:textId="3AC63B0C" w:rsidR="00012104" w:rsidRDefault="006D6BAE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Decyzja </w:t>
            </w:r>
            <w:r w:rsidR="00954AE1">
              <w:rPr>
                <w:rFonts w:ascii="Arial" w:hAnsi="Arial" w:cs="Arial"/>
                <w:sz w:val="18"/>
                <w:szCs w:val="18"/>
                <w:lang w:eastAsia="en-US"/>
              </w:rPr>
              <w:t>o środowiskowych uwarunkowaniach</w:t>
            </w:r>
            <w:r w:rsidR="000121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12104" w14:paraId="7B4BBB23" w14:textId="77777777" w:rsidTr="006D6BAE">
        <w:trPr>
          <w:trHeight w:val="7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FC317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Zakres przedmiotowy dokumentu - opis dokumentu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8FAC3" w14:textId="7CD754C6" w:rsidR="007223F6" w:rsidRPr="00837172" w:rsidRDefault="006D6BAE" w:rsidP="008371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172">
              <w:rPr>
                <w:rFonts w:ascii="Arial" w:hAnsi="Arial" w:cs="Arial"/>
                <w:sz w:val="18"/>
                <w:szCs w:val="18"/>
                <w:lang w:eastAsia="en-US"/>
              </w:rPr>
              <w:t>Decyzja</w:t>
            </w:r>
            <w:r w:rsidR="0083717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7223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o środowiskowych uwarunkowaniach </w:t>
            </w:r>
            <w:r w:rsidR="00837172" w:rsidRPr="00837172">
              <w:rPr>
                <w:rFonts w:ascii="Arial" w:hAnsi="Arial" w:cs="Arial"/>
                <w:sz w:val="18"/>
                <w:szCs w:val="18"/>
              </w:rPr>
              <w:t>dla przedsięwzięcia polegającego na</w:t>
            </w:r>
            <w:bookmarkStart w:id="0" w:name="_Hlk144985850"/>
            <w:r w:rsidR="005122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3F6" w:rsidRPr="007223F6">
              <w:rPr>
                <w:rFonts w:ascii="Arial" w:hAnsi="Arial" w:cs="Arial"/>
                <w:sz w:val="18"/>
                <w:szCs w:val="18"/>
              </w:rPr>
              <w:t>„</w:t>
            </w:r>
            <w:bookmarkEnd w:id="0"/>
            <w:r w:rsidR="005F6AE9">
              <w:rPr>
                <w:rFonts w:ascii="Arial" w:hAnsi="Arial" w:cs="Arial"/>
                <w:sz w:val="18"/>
                <w:szCs w:val="18"/>
              </w:rPr>
              <w:t>Wydobywaniu kopaliny piasku ze żwirem ze złoża Kanigowo XV na części działki 157/2 w obrębie ewidencyjnym Kanigowo w gminie Nidzica, powiat nidzicki”.</w:t>
            </w:r>
          </w:p>
          <w:p w14:paraId="0BEC176F" w14:textId="7681AACB" w:rsidR="004147D1" w:rsidRPr="00FF0E7D" w:rsidRDefault="004147D1" w:rsidP="00E033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12104" w14:paraId="7CE21395" w14:textId="77777777" w:rsidTr="006D6BAE">
        <w:trPr>
          <w:trHeight w:val="7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7284D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Obszar, którego dokument dotyczy, zgodnie z podziałem administracyjnym kraju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1CBBE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Województwo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: warmińsko-mazurskie, powiat: nidzicki, gmina Nidzica </w:t>
            </w:r>
          </w:p>
        </w:tc>
      </w:tr>
      <w:tr w:rsidR="00012104" w14:paraId="45915173" w14:textId="77777777" w:rsidTr="006D6BAE">
        <w:trPr>
          <w:trHeight w:val="7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639FC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B3FF4" w14:textId="74B373E6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TI.6220.</w:t>
            </w:r>
            <w:r w:rsidR="005122E1">
              <w:rPr>
                <w:rFonts w:ascii="Arial" w:hAnsi="Arial" w:cs="Arial"/>
                <w:sz w:val="18"/>
                <w:szCs w:val="18"/>
                <w:lang w:eastAsia="en-US"/>
              </w:rPr>
              <w:t>19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</w:t>
            </w:r>
            <w:r w:rsidR="005122E1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</w:tr>
      <w:tr w:rsidR="00012104" w14:paraId="05B971E7" w14:textId="77777777" w:rsidTr="006D6BAE">
        <w:trPr>
          <w:trHeight w:val="176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E9280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71DA7" w14:textId="0AF9DB46" w:rsidR="00012104" w:rsidRDefault="006D6BAE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Burmistrz Nidzicy</w:t>
            </w:r>
          </w:p>
        </w:tc>
      </w:tr>
      <w:tr w:rsidR="00012104" w14:paraId="4CC2F1D9" w14:textId="77777777" w:rsidTr="006D6BAE">
        <w:trPr>
          <w:trHeight w:val="7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3636A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Data dokumentu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9B1B3" w14:textId="6771AA04" w:rsidR="00012104" w:rsidRDefault="005122E1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  <w:r w:rsidR="00FF0E7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5E58A9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="007223F6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 w:rsidR="00FF0E7D">
              <w:rPr>
                <w:rFonts w:ascii="Arial" w:hAnsi="Arial" w:cs="Arial"/>
                <w:sz w:val="18"/>
                <w:szCs w:val="18"/>
                <w:lang w:eastAsia="en-US"/>
              </w:rPr>
              <w:t>.202</w:t>
            </w:r>
            <w:r w:rsidR="00954AE1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="00E503EB">
              <w:rPr>
                <w:rFonts w:ascii="Arial" w:hAnsi="Arial" w:cs="Arial"/>
                <w:sz w:val="18"/>
                <w:szCs w:val="18"/>
                <w:lang w:eastAsia="en-US"/>
              </w:rPr>
              <w:t>r.</w:t>
            </w:r>
          </w:p>
        </w:tc>
      </w:tr>
      <w:tr w:rsidR="00012104" w14:paraId="22460764" w14:textId="77777777" w:rsidTr="006D6BAE">
        <w:trPr>
          <w:trHeight w:val="7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4F928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75FE1" w14:textId="234CE3A1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6D6BAE">
              <w:rPr>
                <w:rFonts w:ascii="Arial" w:hAnsi="Arial" w:cs="Arial"/>
                <w:sz w:val="18"/>
                <w:szCs w:val="18"/>
                <w:lang w:eastAsia="en-US"/>
              </w:rPr>
              <w:t>Kierownik Wydz. TI</w:t>
            </w:r>
          </w:p>
        </w:tc>
      </w:tr>
      <w:tr w:rsidR="00012104" w14:paraId="63241EE1" w14:textId="77777777" w:rsidTr="006D6BAE">
        <w:trPr>
          <w:trHeight w:val="7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65A32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F2C51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12104" w14:paraId="33E65E52" w14:textId="77777777" w:rsidTr="006D6BAE">
        <w:trPr>
          <w:trHeight w:val="7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17673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Miejsce przechowywania dokumentu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A1C61" w14:textId="77777777" w:rsidR="00012104" w:rsidRDefault="00012104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Urząd Miejski w Nidzicy, Wydział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Techniczno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 Inwestycyjny</w:t>
            </w:r>
          </w:p>
          <w:p w14:paraId="7B4F7FCA" w14:textId="77777777" w:rsidR="00012104" w:rsidRDefault="00012104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pok. 4, tel. 89 625 07 50</w:t>
            </w:r>
          </w:p>
        </w:tc>
      </w:tr>
      <w:tr w:rsidR="00012104" w14:paraId="2FBA5E89" w14:textId="77777777" w:rsidTr="006D6BAE">
        <w:trPr>
          <w:trHeight w:val="26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D4609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Adres elektroniczny zawierający odnośnik do dokumentu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47D5F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12104" w14:paraId="02ECCF8D" w14:textId="77777777" w:rsidTr="006D6BAE">
        <w:trPr>
          <w:trHeight w:val="276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96A04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Czy dokument jest ostateczny tak/nie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4D06E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NIE</w:t>
            </w:r>
          </w:p>
        </w:tc>
      </w:tr>
      <w:tr w:rsidR="00012104" w14:paraId="28C3EB63" w14:textId="77777777" w:rsidTr="006D6BAE">
        <w:trPr>
          <w:trHeight w:val="276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3018E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Numery kart innych dokumentów w sprawie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F7A4F" w14:textId="5BB72CA9" w:rsidR="00012104" w:rsidRDefault="00EB3922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32/2023</w:t>
            </w:r>
          </w:p>
        </w:tc>
      </w:tr>
      <w:tr w:rsidR="00012104" w14:paraId="589E49A4" w14:textId="77777777" w:rsidTr="006D6BAE">
        <w:trPr>
          <w:trHeight w:val="276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A01C3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Data zamieszczenia w wykazie danych o dokumencie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29D04" w14:textId="211E194B" w:rsidR="00012104" w:rsidRDefault="005122E1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  <w:r w:rsidR="00012104"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 w:rsidR="007223F6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 w:rsidR="00012104">
              <w:rPr>
                <w:rFonts w:ascii="Arial" w:hAnsi="Arial" w:cs="Arial"/>
                <w:sz w:val="18"/>
                <w:szCs w:val="18"/>
                <w:lang w:eastAsia="en-US"/>
              </w:rPr>
              <w:t>.202</w:t>
            </w:r>
            <w:r w:rsidR="00E503EB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="0001210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r.</w:t>
            </w:r>
          </w:p>
        </w:tc>
      </w:tr>
      <w:tr w:rsidR="00012104" w14:paraId="22AD77FF" w14:textId="77777777" w:rsidTr="006D6BAE">
        <w:trPr>
          <w:trHeight w:val="276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BF258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Zastrzeżenia dotyczące nieudostępniania informacji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CE4AB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12104" w14:paraId="6C75B34E" w14:textId="77777777" w:rsidTr="006D6BAE">
        <w:trPr>
          <w:trHeight w:val="268"/>
        </w:trPr>
        <w:tc>
          <w:tcPr>
            <w:tcW w:w="246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13F7C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253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D6DB0" w14:textId="77777777" w:rsidR="00012104" w:rsidRDefault="00012104">
            <w:pPr>
              <w:spacing w:before="100" w:beforeAutospacing="1" w:after="100" w:afterAutospacing="1"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115181A" w14:textId="77777777" w:rsidR="002D0C97" w:rsidRDefault="002D0C97"/>
    <w:sectPr w:rsidR="002D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3E85"/>
    <w:multiLevelType w:val="hybridMultilevel"/>
    <w:tmpl w:val="DCB6AEE8"/>
    <w:lvl w:ilvl="0" w:tplc="916452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2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39"/>
    <w:rsid w:val="00012104"/>
    <w:rsid w:val="00017ECE"/>
    <w:rsid w:val="000668C2"/>
    <w:rsid w:val="0008151B"/>
    <w:rsid w:val="002D0C97"/>
    <w:rsid w:val="002E09BA"/>
    <w:rsid w:val="0037145B"/>
    <w:rsid w:val="00377CA8"/>
    <w:rsid w:val="003B3A5D"/>
    <w:rsid w:val="003D2E76"/>
    <w:rsid w:val="004147D1"/>
    <w:rsid w:val="00490139"/>
    <w:rsid w:val="004C172C"/>
    <w:rsid w:val="005122E1"/>
    <w:rsid w:val="005317D1"/>
    <w:rsid w:val="00567FC8"/>
    <w:rsid w:val="005D7FEE"/>
    <w:rsid w:val="005E58A9"/>
    <w:rsid w:val="005F6AE9"/>
    <w:rsid w:val="00662859"/>
    <w:rsid w:val="006B06DC"/>
    <w:rsid w:val="006C1935"/>
    <w:rsid w:val="006D6BAE"/>
    <w:rsid w:val="006F0F45"/>
    <w:rsid w:val="006F5D02"/>
    <w:rsid w:val="00710B0D"/>
    <w:rsid w:val="007223F6"/>
    <w:rsid w:val="007A31D4"/>
    <w:rsid w:val="007D14A3"/>
    <w:rsid w:val="00837172"/>
    <w:rsid w:val="00866A08"/>
    <w:rsid w:val="00906BC6"/>
    <w:rsid w:val="00952978"/>
    <w:rsid w:val="00954AE1"/>
    <w:rsid w:val="009A2332"/>
    <w:rsid w:val="009A4261"/>
    <w:rsid w:val="009A5285"/>
    <w:rsid w:val="009C1994"/>
    <w:rsid w:val="009D04A7"/>
    <w:rsid w:val="009D623D"/>
    <w:rsid w:val="00A567DD"/>
    <w:rsid w:val="00AE62E5"/>
    <w:rsid w:val="00B56211"/>
    <w:rsid w:val="00BC6D85"/>
    <w:rsid w:val="00C0320C"/>
    <w:rsid w:val="00C07474"/>
    <w:rsid w:val="00D04572"/>
    <w:rsid w:val="00D20D76"/>
    <w:rsid w:val="00D36F60"/>
    <w:rsid w:val="00D729C9"/>
    <w:rsid w:val="00E03336"/>
    <w:rsid w:val="00E503EB"/>
    <w:rsid w:val="00E82F14"/>
    <w:rsid w:val="00EB3922"/>
    <w:rsid w:val="00FB3D6C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7F70"/>
  <w15:chartTrackingRefBased/>
  <w15:docId w15:val="{DAB06296-9983-45D7-A0EE-D7379872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7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7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7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7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Eko punkty Znak,Normal Znak,Sl_Akapit z listą Znak,Wyliczanie Znak,List Paragraph Znak,Obiekt Znak,List Paragraph1 Znak,Akapit z listą3 Znak,Akapit z listą31 Znak,BulletC Znak,Numerowanie Znak,Bullets Znak,normalny tekst Znak"/>
    <w:link w:val="Akapitzlist"/>
    <w:uiPriority w:val="34"/>
    <w:qFormat/>
    <w:locked/>
    <w:rsid w:val="009D623D"/>
  </w:style>
  <w:style w:type="paragraph" w:styleId="Akapitzlist">
    <w:name w:val="List Paragraph"/>
    <w:aliases w:val="Eko punkty,Normal,Sl_Akapit z listą,Wyliczanie,List Paragraph,Obiekt,List Paragraph1,Akapit z listą3,Akapit z listą31,BulletC,Numerowanie,Bullets,normalny tekst,Kolorowa lista — akcent 11,Akapit z listą11,normalny,EB_Punktowanie"/>
    <w:basedOn w:val="Normalny"/>
    <w:link w:val="AkapitzlistZnak"/>
    <w:uiPriority w:val="34"/>
    <w:qFormat/>
    <w:rsid w:val="009D623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9D623D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D623D"/>
    <w:pPr>
      <w:widowControl w:val="0"/>
      <w:spacing w:line="276" w:lineRule="auto"/>
      <w:ind w:firstLine="400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Adaszyńska</dc:creator>
  <cp:keywords/>
  <dc:description/>
  <cp:lastModifiedBy>Małgorzata Szczepkowska</cp:lastModifiedBy>
  <cp:revision>86</cp:revision>
  <dcterms:created xsi:type="dcterms:W3CDTF">2022-03-17T10:48:00Z</dcterms:created>
  <dcterms:modified xsi:type="dcterms:W3CDTF">2023-09-25T09:44:00Z</dcterms:modified>
</cp:coreProperties>
</file>