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850D" w14:textId="35569D4D" w:rsidR="008B1289" w:rsidRPr="00C8211C" w:rsidRDefault="002F129F" w:rsidP="002F129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 xml:space="preserve">     </w:t>
      </w:r>
      <w:r w:rsidR="00487B84" w:rsidRPr="00C8211C">
        <w:rPr>
          <w:rFonts w:ascii="Times New Roman" w:hAnsi="Times New Roman" w:cs="Times New Roman"/>
          <w:sz w:val="24"/>
          <w:szCs w:val="24"/>
        </w:rPr>
        <w:t xml:space="preserve">Nidzica, </w:t>
      </w:r>
      <w:r w:rsidRPr="00C8211C">
        <w:rPr>
          <w:rFonts w:ascii="Times New Roman" w:hAnsi="Times New Roman" w:cs="Times New Roman"/>
          <w:sz w:val="24"/>
          <w:szCs w:val="24"/>
        </w:rPr>
        <w:t>14</w:t>
      </w:r>
      <w:r w:rsidR="00487B84" w:rsidRPr="00C8211C">
        <w:rPr>
          <w:rFonts w:ascii="Times New Roman" w:hAnsi="Times New Roman" w:cs="Times New Roman"/>
          <w:sz w:val="24"/>
          <w:szCs w:val="24"/>
        </w:rPr>
        <w:t xml:space="preserve"> </w:t>
      </w:r>
      <w:r w:rsidRPr="00C8211C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487B84" w:rsidRPr="00C8211C">
        <w:rPr>
          <w:rFonts w:ascii="Times New Roman" w:hAnsi="Times New Roman" w:cs="Times New Roman"/>
          <w:sz w:val="24"/>
          <w:szCs w:val="24"/>
        </w:rPr>
        <w:t>2021 r.</w:t>
      </w:r>
    </w:p>
    <w:p w14:paraId="03804B7F" w14:textId="2B1C4AB7" w:rsidR="00487B84" w:rsidRPr="00C8211C" w:rsidRDefault="00487B84" w:rsidP="0048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1C">
        <w:rPr>
          <w:rFonts w:ascii="Times New Roman" w:hAnsi="Times New Roman" w:cs="Times New Roman"/>
          <w:b/>
          <w:sz w:val="24"/>
          <w:szCs w:val="24"/>
        </w:rPr>
        <w:t>OSO.152.</w:t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>7</w:t>
      </w:r>
      <w:r w:rsidRPr="00C8211C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BDCFFB5" w14:textId="77777777" w:rsidR="00487B84" w:rsidRPr="00C8211C" w:rsidRDefault="00487B84" w:rsidP="00487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AA1EA" w14:textId="0D3EB6CC" w:rsidR="00487B84" w:rsidRPr="00C8211C" w:rsidRDefault="00487B84" w:rsidP="00E35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7673C165" w14:textId="26E3E2AD" w:rsidR="003D5DE4" w:rsidRDefault="00487B84" w:rsidP="0030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</w:p>
    <w:p w14:paraId="0F7BC56B" w14:textId="1A5140B0" w:rsidR="00304D57" w:rsidRDefault="00304D57" w:rsidP="0030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B56DC" w14:textId="3227595E" w:rsidR="00304D57" w:rsidRDefault="00304D57" w:rsidP="0030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C3328" w14:textId="77777777" w:rsidR="00304D57" w:rsidRPr="00C8211C" w:rsidRDefault="00304D57" w:rsidP="0030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6103A" w14:textId="5CEFBC08" w:rsidR="00C8211C" w:rsidRPr="00C8211C" w:rsidRDefault="003D5DE4" w:rsidP="00C82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  <w:r w:rsidR="00C8211C" w:rsidRPr="00C8211C">
        <w:rPr>
          <w:rFonts w:ascii="Times New Roman" w:hAnsi="Times New Roman" w:cs="Times New Roman"/>
          <w:sz w:val="24"/>
          <w:szCs w:val="24"/>
        </w:rPr>
        <w:t xml:space="preserve">W odpowiedzi na petycję z dnia 12 lipca 2021 r. (data wpływu do tut. Urzędu 15 lipca 2021 r.) w sprawie dofinansowania kastracji i sterylizacji psów i kotów właścicielskich </w:t>
      </w:r>
      <w:r w:rsidR="00C8211C" w:rsidRPr="00C8211C">
        <w:rPr>
          <w:rFonts w:ascii="Times New Roman" w:hAnsi="Times New Roman" w:cs="Times New Roman"/>
          <w:sz w:val="24"/>
          <w:szCs w:val="24"/>
        </w:rPr>
        <w:br/>
        <w:t>z terenu miasta i gminy Nidzica, informuję że przeznaczenie środków na sprowadzenie „</w:t>
      </w:r>
      <w:proofErr w:type="spellStart"/>
      <w:r w:rsidR="00C8211C" w:rsidRPr="00C8211C">
        <w:rPr>
          <w:rFonts w:ascii="Times New Roman" w:hAnsi="Times New Roman" w:cs="Times New Roman"/>
          <w:sz w:val="24"/>
          <w:szCs w:val="24"/>
        </w:rPr>
        <w:t>sterylkobusu</w:t>
      </w:r>
      <w:proofErr w:type="spellEnd"/>
      <w:r w:rsidR="00C8211C" w:rsidRPr="00C8211C">
        <w:rPr>
          <w:rFonts w:ascii="Times New Roman" w:hAnsi="Times New Roman" w:cs="Times New Roman"/>
          <w:sz w:val="24"/>
          <w:szCs w:val="24"/>
        </w:rPr>
        <w:t xml:space="preserve">” jest tylko doraźną próbą rozwiązania problemu sterylizacji i kastracji zwierząt właścicielskich. Skuteczne zwalczanie bezdomności zwierząt na terenie gminy Nidzica może być realizowane poprzez podpisanie umowy z lecznicą weterynaryjną, która będzie wykonywać takie zabiegi w trakcie roku kalendarzowego i w miarę zgłaszanych potrzeb. </w:t>
      </w:r>
      <w:r w:rsidR="00C8211C" w:rsidRPr="00C8211C">
        <w:rPr>
          <w:rFonts w:ascii="Times New Roman" w:hAnsi="Times New Roman" w:cs="Times New Roman"/>
          <w:sz w:val="24"/>
          <w:szCs w:val="24"/>
        </w:rPr>
        <w:br/>
        <w:t xml:space="preserve">W związku z tym do projektu uchwały budżetowej Gminy Nidzica na 2022 rok wniesiono </w:t>
      </w:r>
      <w:r w:rsidR="00C8211C" w:rsidRPr="00C8211C">
        <w:rPr>
          <w:rFonts w:ascii="Times New Roman" w:hAnsi="Times New Roman" w:cs="Times New Roman"/>
          <w:sz w:val="24"/>
          <w:szCs w:val="24"/>
        </w:rPr>
        <w:br/>
        <w:t xml:space="preserve">o zabezpieczenie kwoty 20 000,00 zł z przeznaczeniem na dofinansowanie zabiegów sterylizacji i kastracji zwierząt właścicielskich. </w:t>
      </w:r>
    </w:p>
    <w:p w14:paraId="04797164" w14:textId="205FF37D" w:rsidR="00C8211C" w:rsidRDefault="00C8211C" w:rsidP="00C8211C">
      <w:pPr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 xml:space="preserve">  </w:t>
      </w:r>
      <w:r w:rsidR="00F65A42">
        <w:rPr>
          <w:rFonts w:ascii="Times New Roman" w:hAnsi="Times New Roman" w:cs="Times New Roman"/>
          <w:sz w:val="24"/>
          <w:szCs w:val="24"/>
        </w:rPr>
        <w:tab/>
      </w:r>
      <w:r w:rsidR="00F65A42">
        <w:rPr>
          <w:rFonts w:ascii="Times New Roman" w:hAnsi="Times New Roman" w:cs="Times New Roman"/>
          <w:sz w:val="24"/>
          <w:szCs w:val="24"/>
        </w:rPr>
        <w:tab/>
      </w:r>
      <w:r w:rsidR="00F65A42">
        <w:rPr>
          <w:rFonts w:ascii="Times New Roman" w:hAnsi="Times New Roman" w:cs="Times New Roman"/>
          <w:sz w:val="24"/>
          <w:szCs w:val="24"/>
        </w:rPr>
        <w:tab/>
      </w:r>
    </w:p>
    <w:p w14:paraId="1C0CD68F" w14:textId="338FDEC0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14B6F" w14:textId="7C97B970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1EEE7" w14:textId="3C26FF71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25EA1" w14:textId="24951265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F603F" w14:textId="4B4C032A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23787" w14:textId="41B904A5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3F62B" w14:textId="3737D3B8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21CAC" w14:textId="78D2E2B9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0D74E" w14:textId="3160AE2B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67180" w14:textId="433D1916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835D0" w14:textId="77777777" w:rsidR="00F65A42" w:rsidRPr="00C8211C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91480" w14:textId="77777777" w:rsidR="00C8211C" w:rsidRPr="00C8211C" w:rsidRDefault="00C8211C" w:rsidP="00D5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3A232" w14:textId="77777777" w:rsidR="00E35755" w:rsidRPr="00C8211C" w:rsidRDefault="00E35755" w:rsidP="00E357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5EA21EAC" w14:textId="77777777" w:rsidR="00E35755" w:rsidRPr="00C8211C" w:rsidRDefault="00E35755" w:rsidP="00E3575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13 ust. 1 i 2 </w:t>
      </w:r>
      <w:r w:rsidRPr="00C8211C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0"/>
      <w:bookmarkEnd w:id="1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0C7F8368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12E0D4DF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5653294E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14:paraId="4F647B50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C8211C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DB8E11" w14:textId="77777777" w:rsidR="00E35755" w:rsidRPr="00C8211C" w:rsidRDefault="00E35755" w:rsidP="00E35755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C8211C"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3" w:name="highlightHit_0"/>
      <w:bookmarkEnd w:id="3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C8211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C8211C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C8211C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2"/>
    <w:p w14:paraId="6DE6127E" w14:textId="77777777" w:rsidR="00E35755" w:rsidRPr="00C8211C" w:rsidRDefault="00E35755" w:rsidP="00E35755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2E605054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3FF6775D" w14:textId="77777777" w:rsidR="00E35755" w:rsidRPr="00C8211C" w:rsidRDefault="00E35755" w:rsidP="00E357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14:paraId="6D4E043F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14:paraId="6505E071" w14:textId="77777777" w:rsidR="00E35755" w:rsidRPr="00C8211C" w:rsidRDefault="00E35755" w:rsidP="00E3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35755" w:rsidRPr="00C8211C" w:rsidSect="007D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4"/>
    <w:rsid w:val="000C538F"/>
    <w:rsid w:val="002F129F"/>
    <w:rsid w:val="00304D57"/>
    <w:rsid w:val="00352C24"/>
    <w:rsid w:val="003B2580"/>
    <w:rsid w:val="003D5DE4"/>
    <w:rsid w:val="00487B84"/>
    <w:rsid w:val="004A10D4"/>
    <w:rsid w:val="00556C11"/>
    <w:rsid w:val="005669A2"/>
    <w:rsid w:val="00755821"/>
    <w:rsid w:val="00782D07"/>
    <w:rsid w:val="007D1FE7"/>
    <w:rsid w:val="007D6733"/>
    <w:rsid w:val="007E60B5"/>
    <w:rsid w:val="00844D28"/>
    <w:rsid w:val="00976F5D"/>
    <w:rsid w:val="00C8211C"/>
    <w:rsid w:val="00D3296A"/>
    <w:rsid w:val="00D56612"/>
    <w:rsid w:val="00DA35F4"/>
    <w:rsid w:val="00E35755"/>
    <w:rsid w:val="00F65A42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195"/>
  <w15:docId w15:val="{2A781188-EEF0-4948-891A-03BF8032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755"/>
    <w:pPr>
      <w:spacing w:after="160" w:line="259" w:lineRule="auto"/>
      <w:ind w:left="720"/>
      <w:contextualSpacing/>
    </w:pPr>
  </w:style>
  <w:style w:type="character" w:customStyle="1" w:styleId="highlight">
    <w:name w:val="highlight"/>
    <w:basedOn w:val="Domylnaczcionkaakapitu"/>
    <w:rsid w:val="00E35755"/>
  </w:style>
  <w:style w:type="character" w:styleId="Odwoaniedokomentarza">
    <w:name w:val="annotation reference"/>
    <w:basedOn w:val="Domylnaczcionkaakapitu"/>
    <w:uiPriority w:val="99"/>
    <w:semiHidden/>
    <w:unhideWhenUsed/>
    <w:rsid w:val="000C5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pama1</dc:creator>
  <cp:lastModifiedBy>Halina Jarzyńska</cp:lastModifiedBy>
  <cp:revision>8</cp:revision>
  <cp:lastPrinted>2021-10-14T06:40:00Z</cp:lastPrinted>
  <dcterms:created xsi:type="dcterms:W3CDTF">2021-10-15T10:45:00Z</dcterms:created>
  <dcterms:modified xsi:type="dcterms:W3CDTF">2021-10-15T10:57:00Z</dcterms:modified>
</cp:coreProperties>
</file>