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237509" w:rsidP="0050106F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Default="00186865" w:rsidP="0050106F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50106F">
        <w:rPr>
          <w:rFonts w:ascii="Times New Roman" w:eastAsia="Calibri" w:hAnsi="Times New Roman" w:cs="Times New Roman"/>
          <w:sz w:val="24"/>
          <w:szCs w:val="24"/>
        </w:rPr>
        <w:t>16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</w:t>
      </w:r>
      <w:r w:rsidR="00FE699A">
        <w:rPr>
          <w:rFonts w:ascii="Times New Roman" w:eastAsia="Calibri" w:hAnsi="Times New Roman" w:cs="Times New Roman"/>
          <w:sz w:val="24"/>
          <w:szCs w:val="24"/>
        </w:rPr>
        <w:t>2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Default="00237509" w:rsidP="0050106F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 w:rsidR="001B7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EE7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50106F">
        <w:rPr>
          <w:rFonts w:ascii="Times New Roman" w:eastAsia="Calibri" w:hAnsi="Times New Roman" w:cs="Times New Roman"/>
          <w:sz w:val="24"/>
          <w:szCs w:val="24"/>
        </w:rPr>
        <w:t>3</w:t>
      </w:r>
      <w:r w:rsidR="00903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06F">
        <w:rPr>
          <w:rFonts w:ascii="Times New Roman" w:eastAsia="Calibri" w:hAnsi="Times New Roman" w:cs="Times New Roman"/>
          <w:sz w:val="24"/>
          <w:szCs w:val="24"/>
        </w:rPr>
        <w:t>czerwca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C2367">
        <w:rPr>
          <w:rFonts w:ascii="Times New Roman" w:eastAsia="Calibri" w:hAnsi="Times New Roman" w:cs="Times New Roman"/>
          <w:sz w:val="24"/>
          <w:szCs w:val="24"/>
        </w:rPr>
        <w:t>22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BA11C9" w:rsidRDefault="00BA11C9" w:rsidP="0050106F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Pr="00AA4286" w:rsidRDefault="00237509" w:rsidP="005010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OBWIESZCZENIE </w:t>
      </w:r>
      <w:r w:rsidRPr="00AA4286">
        <w:rPr>
          <w:rFonts w:ascii="Times New Roman" w:hAnsi="Times New Roman" w:cs="Times New Roman"/>
          <w:b/>
          <w:sz w:val="28"/>
          <w:szCs w:val="28"/>
        </w:rPr>
        <w:br/>
        <w:t>BURMISTRZA NIDZIC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4D3F40" w:rsidRPr="00AA4286" w:rsidRDefault="00237509" w:rsidP="005010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 wydaniu decyzji o </w:t>
      </w:r>
      <w:r w:rsidR="00186865">
        <w:rPr>
          <w:rFonts w:ascii="Times New Roman" w:hAnsi="Times New Roman" w:cs="Times New Roman"/>
          <w:b/>
          <w:sz w:val="28"/>
          <w:szCs w:val="28"/>
        </w:rPr>
        <w:t>warunkach zabudowy</w:t>
      </w:r>
    </w:p>
    <w:p w:rsidR="00237509" w:rsidRPr="00AB16A6" w:rsidRDefault="00237509" w:rsidP="005010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2003r. o planowaniu i zagospodarowaniu przestrzennym (Dz.U. z 2021r. poz. 741 z późn. zm.) w związku z art. 72 ust. 6 ustawy z dnia 3 października 2008r. o udostępnianiu informacji o środowisku i jego ochronie, udziale społeczeństwa w ochronie środowiska oraz o ocenach oddzi</w:t>
      </w:r>
      <w:r w:rsidR="00BC2367">
        <w:rPr>
          <w:rFonts w:ascii="Times New Roman" w:hAnsi="Times New Roman" w:cs="Times New Roman"/>
          <w:sz w:val="24"/>
          <w:szCs w:val="24"/>
        </w:rPr>
        <w:t>aływania na środowisko (</w:t>
      </w:r>
      <w:proofErr w:type="spellStart"/>
      <w:r w:rsidR="00B016A4" w:rsidRPr="00B016A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016A4" w:rsidRPr="00B016A4">
        <w:rPr>
          <w:rFonts w:ascii="Times New Roman" w:hAnsi="Times New Roman" w:cs="Times New Roman"/>
          <w:sz w:val="24"/>
          <w:szCs w:val="24"/>
        </w:rPr>
        <w:t>. Dz. U. z 2021 r. poz. 2373 z późn. zm.)</w:t>
      </w:r>
    </w:p>
    <w:p w:rsidR="00237509" w:rsidRPr="00AB16A6" w:rsidRDefault="00237509" w:rsidP="005010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5010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>podaję do publicznej wiadomości</w:t>
      </w:r>
      <w:r w:rsidR="004D3F40">
        <w:rPr>
          <w:rFonts w:ascii="Times New Roman" w:hAnsi="Times New Roman" w:cs="Times New Roman"/>
          <w:b/>
          <w:sz w:val="28"/>
          <w:szCs w:val="28"/>
        </w:rPr>
        <w:t>,</w:t>
      </w:r>
    </w:p>
    <w:p w:rsidR="00237509" w:rsidRPr="00AA4286" w:rsidRDefault="00237509" w:rsidP="005010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06F" w:rsidRPr="0050106F" w:rsidRDefault="00237509" w:rsidP="0050106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prowadzonego </w:t>
      </w:r>
      <w:r w:rsidR="00BC2367" w:rsidRPr="00D53A17">
        <w:rPr>
          <w:rFonts w:ascii="Times New Roman" w:hAnsi="Times New Roman" w:cs="Times New Roman"/>
          <w:sz w:val="24"/>
          <w:szCs w:val="24"/>
        </w:rPr>
        <w:t xml:space="preserve">postępowania </w:t>
      </w:r>
      <w:r w:rsidRPr="00D53A17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50106F">
        <w:rPr>
          <w:rFonts w:ascii="Times New Roman" w:hAnsi="Times New Roman" w:cs="Times New Roman"/>
          <w:sz w:val="24"/>
          <w:szCs w:val="24"/>
        </w:rPr>
        <w:t>firmy Tartak Napiwoda sp. z o.o., w imieniu której działa Pełnomocnik,</w:t>
      </w:r>
      <w:r w:rsidRPr="00D53A17">
        <w:rPr>
          <w:rFonts w:ascii="Times New Roman" w:hAnsi="Times New Roman" w:cs="Times New Roman"/>
          <w:sz w:val="24"/>
          <w:szCs w:val="24"/>
        </w:rPr>
        <w:t xml:space="preserve"> w dniu </w:t>
      </w:r>
      <w:r w:rsidR="0050106F">
        <w:rPr>
          <w:rFonts w:ascii="Times New Roman" w:hAnsi="Times New Roman" w:cs="Times New Roman"/>
          <w:sz w:val="24"/>
          <w:szCs w:val="24"/>
        </w:rPr>
        <w:t>3 czerwca</w:t>
      </w:r>
      <w:r w:rsidR="00F76E00">
        <w:rPr>
          <w:rFonts w:ascii="Times New Roman" w:hAnsi="Times New Roman" w:cs="Times New Roman"/>
          <w:sz w:val="24"/>
          <w:szCs w:val="24"/>
        </w:rPr>
        <w:t xml:space="preserve"> 2022r.</w:t>
      </w:r>
      <w:r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D53A17">
        <w:rPr>
          <w:rFonts w:ascii="Times New Roman" w:hAnsi="Times New Roman" w:cs="Times New Roman"/>
          <w:b/>
          <w:bCs/>
          <w:sz w:val="24"/>
          <w:szCs w:val="24"/>
        </w:rPr>
        <w:t>wydana decyzja</w:t>
      </w:r>
      <w:r w:rsidR="00A501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06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035F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F3A36">
        <w:rPr>
          <w:rFonts w:ascii="Times New Roman" w:hAnsi="Times New Roman" w:cs="Times New Roman"/>
          <w:b/>
          <w:bCs/>
          <w:sz w:val="24"/>
          <w:szCs w:val="24"/>
        </w:rPr>
        <w:t xml:space="preserve">/2022 </w:t>
      </w:r>
      <w:r w:rsidR="0050106F">
        <w:rPr>
          <w:rFonts w:ascii="Times New Roman" w:hAnsi="Times New Roman" w:cs="Times New Roman"/>
          <w:b/>
          <w:bCs/>
          <w:sz w:val="24"/>
          <w:szCs w:val="24"/>
        </w:rPr>
        <w:t>o </w:t>
      </w:r>
      <w:bookmarkStart w:id="0" w:name="_GoBack"/>
      <w:bookmarkEnd w:id="0"/>
      <w:r w:rsidR="009035F8">
        <w:rPr>
          <w:rFonts w:ascii="Times New Roman" w:hAnsi="Times New Roman" w:cs="Times New Roman"/>
          <w:b/>
          <w:bCs/>
          <w:sz w:val="24"/>
          <w:szCs w:val="24"/>
        </w:rPr>
        <w:t xml:space="preserve">warunkach zabudowy </w:t>
      </w:r>
      <w:r w:rsidR="0050106F" w:rsidRPr="0050106F">
        <w:rPr>
          <w:rFonts w:ascii="Times New Roman" w:hAnsi="Times New Roman" w:cs="Times New Roman"/>
          <w:b/>
          <w:bCs/>
          <w:sz w:val="24"/>
          <w:szCs w:val="24"/>
        </w:rPr>
        <w:t xml:space="preserve"> działki o nr ew. 69/3 w obrębie Napiwoda, </w:t>
      </w:r>
      <w:r w:rsidR="0050106F">
        <w:rPr>
          <w:rFonts w:ascii="Times New Roman" w:hAnsi="Times New Roman" w:cs="Times New Roman"/>
          <w:b/>
          <w:bCs/>
          <w:sz w:val="24"/>
          <w:szCs w:val="24"/>
        </w:rPr>
        <w:t xml:space="preserve">gmina Nidzica </w:t>
      </w:r>
      <w:r w:rsidR="0050106F" w:rsidRPr="0050106F">
        <w:rPr>
          <w:rFonts w:ascii="Times New Roman" w:hAnsi="Times New Roman" w:cs="Times New Roman"/>
          <w:b/>
          <w:bCs/>
          <w:sz w:val="24"/>
          <w:szCs w:val="24"/>
        </w:rPr>
        <w:t>dla inwestycji polegającej na rozbudowie Tartaku Napiwoda, w tym:</w:t>
      </w:r>
    </w:p>
    <w:p w:rsidR="0050106F" w:rsidRPr="0050106F" w:rsidRDefault="0050106F" w:rsidP="0050106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06F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0106F">
        <w:rPr>
          <w:rFonts w:ascii="Times New Roman" w:hAnsi="Times New Roman" w:cs="Times New Roman"/>
          <w:b/>
          <w:bCs/>
          <w:sz w:val="24"/>
          <w:szCs w:val="24"/>
        </w:rPr>
        <w:tab/>
        <w:t>budowie budynku produkcyjnego stolarni,</w:t>
      </w:r>
    </w:p>
    <w:p w:rsidR="0050106F" w:rsidRPr="0050106F" w:rsidRDefault="0050106F" w:rsidP="0050106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06F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0106F">
        <w:rPr>
          <w:rFonts w:ascii="Times New Roman" w:hAnsi="Times New Roman" w:cs="Times New Roman"/>
          <w:b/>
          <w:bCs/>
          <w:sz w:val="24"/>
          <w:szCs w:val="24"/>
        </w:rPr>
        <w:tab/>
        <w:t>budowie magazynowej hali namiotowej,</w:t>
      </w:r>
    </w:p>
    <w:p w:rsidR="0050106F" w:rsidRPr="0050106F" w:rsidRDefault="0050106F" w:rsidP="0050106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06F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0106F">
        <w:rPr>
          <w:rFonts w:ascii="Times New Roman" w:hAnsi="Times New Roman" w:cs="Times New Roman"/>
          <w:b/>
          <w:bCs/>
          <w:sz w:val="24"/>
          <w:szCs w:val="24"/>
        </w:rPr>
        <w:tab/>
        <w:t>rozbudowie budynku magazynowego,</w:t>
      </w:r>
    </w:p>
    <w:p w:rsidR="0050106F" w:rsidRPr="0050106F" w:rsidRDefault="0050106F" w:rsidP="0050106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06F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0106F">
        <w:rPr>
          <w:rFonts w:ascii="Times New Roman" w:hAnsi="Times New Roman" w:cs="Times New Roman"/>
          <w:b/>
          <w:bCs/>
          <w:sz w:val="24"/>
          <w:szCs w:val="24"/>
        </w:rPr>
        <w:tab/>
        <w:t>budowie suszarni tunelowej,</w:t>
      </w:r>
    </w:p>
    <w:p w:rsidR="0050106F" w:rsidRPr="0050106F" w:rsidRDefault="0050106F" w:rsidP="0050106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06F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0106F">
        <w:rPr>
          <w:rFonts w:ascii="Times New Roman" w:hAnsi="Times New Roman" w:cs="Times New Roman"/>
          <w:b/>
          <w:bCs/>
          <w:sz w:val="24"/>
          <w:szCs w:val="24"/>
        </w:rPr>
        <w:tab/>
        <w:t>budowie budynku kotłowni,</w:t>
      </w:r>
    </w:p>
    <w:p w:rsidR="0050106F" w:rsidRPr="0050106F" w:rsidRDefault="0050106F" w:rsidP="0050106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06F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0106F">
        <w:rPr>
          <w:rFonts w:ascii="Times New Roman" w:hAnsi="Times New Roman" w:cs="Times New Roman"/>
          <w:b/>
          <w:bCs/>
          <w:sz w:val="24"/>
          <w:szCs w:val="24"/>
        </w:rPr>
        <w:tab/>
        <w:t>rozbudowie placów i dróg</w:t>
      </w:r>
    </w:p>
    <w:p w:rsidR="00237509" w:rsidRPr="00DB2EE7" w:rsidRDefault="0050106F" w:rsidP="0050106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06F">
        <w:rPr>
          <w:rFonts w:ascii="Times New Roman" w:hAnsi="Times New Roman" w:cs="Times New Roman"/>
          <w:b/>
          <w:bCs/>
          <w:sz w:val="24"/>
          <w:szCs w:val="24"/>
        </w:rPr>
        <w:t>wraz z  towarzyszącą infrastrukturą techniczną oraz zagospodarowaniem terenu</w:t>
      </w:r>
      <w:r w:rsidR="00B832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w </w:t>
      </w:r>
      <w:r w:rsidR="00A501A1">
        <w:rPr>
          <w:rFonts w:ascii="Times New Roman" w:hAnsi="Times New Roman" w:cs="Times New Roman"/>
          <w:sz w:val="24"/>
          <w:szCs w:val="24"/>
        </w:rPr>
        <w:t xml:space="preserve">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DB2EE7">
        <w:rPr>
          <w:rFonts w:ascii="Times New Roman" w:hAnsi="Times New Roman" w:cs="Times New Roman"/>
          <w:sz w:val="24"/>
          <w:szCs w:val="24"/>
        </w:rPr>
        <w:t>decyzją o </w:t>
      </w:r>
      <w:r w:rsidR="00A501A1">
        <w:rPr>
          <w:rFonts w:ascii="Times New Roman" w:hAnsi="Times New Roman" w:cs="Times New Roman"/>
          <w:sz w:val="24"/>
          <w:szCs w:val="24"/>
        </w:rPr>
        <w:t>środowiskowych uwarunkowaniach.</w:t>
      </w:r>
    </w:p>
    <w:p w:rsidR="00237509" w:rsidRPr="00AB16A6" w:rsidRDefault="00237509" w:rsidP="005010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Pr="00AB16A6" w:rsidRDefault="004D3F40" w:rsidP="005010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7509"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="00237509"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N</w:t>
      </w:r>
      <w:r w:rsidR="00237509"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ci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1, 13-100 Nidzica (pokój nr 2</w:t>
      </w:r>
      <w:r w:rsidR="00237509"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), w godzinach urzędowania tj.: w poniedziałki od 8.00 do 16.00 oraz wtorek- piątek </w:t>
      </w:r>
      <w:r w:rsidR="00237509" w:rsidRPr="00AB16A6">
        <w:rPr>
          <w:rFonts w:ascii="Times New Roman" w:hAnsi="Times New Roman" w:cs="Times New Roman"/>
          <w:sz w:val="24"/>
          <w:szCs w:val="24"/>
        </w:rPr>
        <w:t>od godz. 7.30 do 15.30.</w:t>
      </w:r>
    </w:p>
    <w:p w:rsidR="00237509" w:rsidRDefault="00237509" w:rsidP="005010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50106F">
        <w:rPr>
          <w:rFonts w:ascii="Times New Roman" w:hAnsi="Times New Roman" w:cs="Times New Roman"/>
          <w:sz w:val="24"/>
          <w:szCs w:val="24"/>
        </w:rPr>
        <w:t>3</w:t>
      </w:r>
      <w:r w:rsidR="0005694E">
        <w:rPr>
          <w:rFonts w:ascii="Times New Roman" w:hAnsi="Times New Roman" w:cs="Times New Roman"/>
          <w:sz w:val="24"/>
          <w:szCs w:val="24"/>
        </w:rPr>
        <w:t xml:space="preserve"> </w:t>
      </w:r>
      <w:r w:rsidR="0050106F">
        <w:rPr>
          <w:rFonts w:ascii="Times New Roman" w:hAnsi="Times New Roman" w:cs="Times New Roman"/>
          <w:sz w:val="24"/>
          <w:szCs w:val="24"/>
        </w:rPr>
        <w:t>czerwca</w:t>
      </w:r>
      <w:r w:rsidR="00EF3A36">
        <w:rPr>
          <w:rFonts w:ascii="Times New Roman" w:hAnsi="Times New Roman" w:cs="Times New Roman"/>
          <w:sz w:val="24"/>
          <w:szCs w:val="24"/>
        </w:rPr>
        <w:t xml:space="preserve"> 2022r.</w:t>
      </w:r>
      <w:r w:rsidRPr="00BA11C9">
        <w:rPr>
          <w:rFonts w:ascii="Times New Roman" w:hAnsi="Times New Roman" w:cs="Times New Roman"/>
          <w:sz w:val="24"/>
          <w:szCs w:val="24"/>
        </w:rPr>
        <w:t xml:space="preserve">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Pr="00AB16A6">
        <w:rPr>
          <w:rFonts w:ascii="Times New Roman" w:hAnsi="Times New Roman" w:cs="Times New Roman"/>
          <w:sz w:val="24"/>
          <w:szCs w:val="24"/>
        </w:rPr>
        <w:t xml:space="preserve">Urzędu Miejskiego w Nidzicy. </w:t>
      </w:r>
    </w:p>
    <w:p w:rsidR="001B71BD" w:rsidRPr="00241571" w:rsidRDefault="001B71BD" w:rsidP="0050106F">
      <w:pPr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1571">
        <w:rPr>
          <w:rFonts w:ascii="Times New Roman" w:eastAsia="TimesNewRoman" w:hAnsi="Times New Roman" w:cs="Times New Roman"/>
          <w:sz w:val="24"/>
          <w:szCs w:val="24"/>
        </w:rPr>
        <w:t>Zawiadomienie uważa się za dokonane po upływie 14 dni od dnia publicznego ogłoszenia.</w:t>
      </w:r>
    </w:p>
    <w:p w:rsidR="001B71BD" w:rsidRPr="00AB16A6" w:rsidRDefault="001B71BD" w:rsidP="005010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5010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50106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50106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Default="00084562" w:rsidP="0050106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06F" w:rsidRDefault="0050106F" w:rsidP="0050106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Pr="00084562" w:rsidRDefault="00084562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562">
        <w:rPr>
          <w:rFonts w:ascii="Times New Roman" w:hAnsi="Times New Roman" w:cs="Times New Roman"/>
          <w:sz w:val="16"/>
          <w:szCs w:val="16"/>
        </w:rPr>
        <w:t>Sporządziła: Paulina Byller</w:t>
      </w:r>
    </w:p>
    <w:sectPr w:rsidR="00084562" w:rsidRPr="0008456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5694E"/>
    <w:rsid w:val="00084562"/>
    <w:rsid w:val="00184087"/>
    <w:rsid w:val="00186865"/>
    <w:rsid w:val="001B71BD"/>
    <w:rsid w:val="00237509"/>
    <w:rsid w:val="00251261"/>
    <w:rsid w:val="002A0C2A"/>
    <w:rsid w:val="004D3F40"/>
    <w:rsid w:val="0050106F"/>
    <w:rsid w:val="006140F2"/>
    <w:rsid w:val="006A40B4"/>
    <w:rsid w:val="00795B80"/>
    <w:rsid w:val="009035F8"/>
    <w:rsid w:val="00A14427"/>
    <w:rsid w:val="00A501A1"/>
    <w:rsid w:val="00B016A4"/>
    <w:rsid w:val="00B832D2"/>
    <w:rsid w:val="00BA11C9"/>
    <w:rsid w:val="00BC2367"/>
    <w:rsid w:val="00C3607C"/>
    <w:rsid w:val="00DB2EE7"/>
    <w:rsid w:val="00E7523D"/>
    <w:rsid w:val="00EF3A36"/>
    <w:rsid w:val="00F76E00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9</cp:revision>
  <cp:lastPrinted>2022-06-02T11:22:00Z</cp:lastPrinted>
  <dcterms:created xsi:type="dcterms:W3CDTF">2022-04-08T10:41:00Z</dcterms:created>
  <dcterms:modified xsi:type="dcterms:W3CDTF">2022-06-02T11:22:00Z</dcterms:modified>
</cp:coreProperties>
</file>