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09" w:rsidRDefault="00237509" w:rsidP="0050106F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7509" w:rsidRDefault="00186865" w:rsidP="0050106F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TI.6730</w:t>
      </w:r>
      <w:r w:rsidR="00E7523D">
        <w:rPr>
          <w:rFonts w:ascii="Times New Roman" w:eastAsia="Calibri" w:hAnsi="Times New Roman" w:cs="Times New Roman"/>
          <w:sz w:val="24"/>
          <w:szCs w:val="24"/>
        </w:rPr>
        <w:t>.</w:t>
      </w:r>
      <w:r w:rsidR="00C11C72">
        <w:rPr>
          <w:rFonts w:ascii="Times New Roman" w:eastAsia="Calibri" w:hAnsi="Times New Roman" w:cs="Times New Roman"/>
          <w:sz w:val="24"/>
          <w:szCs w:val="24"/>
        </w:rPr>
        <w:t>39</w:t>
      </w:r>
      <w:r w:rsidR="00A14427">
        <w:rPr>
          <w:rFonts w:ascii="Times New Roman" w:eastAsia="Calibri" w:hAnsi="Times New Roman" w:cs="Times New Roman"/>
          <w:sz w:val="24"/>
          <w:szCs w:val="24"/>
        </w:rPr>
        <w:t>.</w:t>
      </w:r>
      <w:r w:rsidR="00237509" w:rsidRPr="002E5BBF">
        <w:rPr>
          <w:rFonts w:ascii="Times New Roman" w:eastAsia="Calibri" w:hAnsi="Times New Roman" w:cs="Times New Roman"/>
          <w:sz w:val="24"/>
          <w:szCs w:val="24"/>
        </w:rPr>
        <w:t>20</w:t>
      </w:r>
      <w:r w:rsidR="00237509">
        <w:rPr>
          <w:rFonts w:ascii="Times New Roman" w:eastAsia="Calibri" w:hAnsi="Times New Roman" w:cs="Times New Roman"/>
          <w:sz w:val="24"/>
          <w:szCs w:val="24"/>
        </w:rPr>
        <w:t>2</w:t>
      </w:r>
      <w:r w:rsidR="00FE699A">
        <w:rPr>
          <w:rFonts w:ascii="Times New Roman" w:eastAsia="Calibri" w:hAnsi="Times New Roman" w:cs="Times New Roman"/>
          <w:sz w:val="24"/>
          <w:szCs w:val="24"/>
        </w:rPr>
        <w:t>2</w:t>
      </w:r>
      <w:r w:rsidR="00237509" w:rsidRPr="002E5BBF">
        <w:rPr>
          <w:rFonts w:ascii="Times New Roman" w:eastAsia="Calibri" w:hAnsi="Times New Roman" w:cs="Times New Roman"/>
          <w:sz w:val="24"/>
          <w:szCs w:val="24"/>
        </w:rPr>
        <w:tab/>
      </w:r>
    </w:p>
    <w:p w:rsidR="00237509" w:rsidRDefault="00237509" w:rsidP="0050106F">
      <w:pPr>
        <w:spacing w:after="12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E5BBF">
        <w:rPr>
          <w:rFonts w:ascii="Times New Roman" w:eastAsia="Calibri" w:hAnsi="Times New Roman" w:cs="Times New Roman"/>
          <w:sz w:val="24"/>
          <w:szCs w:val="24"/>
        </w:rPr>
        <w:tab/>
      </w:r>
      <w:r w:rsidRPr="002E5BBF">
        <w:rPr>
          <w:rFonts w:ascii="Times New Roman" w:eastAsia="Calibri" w:hAnsi="Times New Roman" w:cs="Times New Roman"/>
          <w:sz w:val="24"/>
          <w:szCs w:val="24"/>
        </w:rPr>
        <w:tab/>
      </w:r>
      <w:r w:rsidRPr="002E5BBF">
        <w:rPr>
          <w:rFonts w:ascii="Times New Roman" w:eastAsia="Calibri" w:hAnsi="Times New Roman" w:cs="Times New Roman"/>
          <w:sz w:val="24"/>
          <w:szCs w:val="24"/>
        </w:rPr>
        <w:tab/>
      </w:r>
      <w:r w:rsidRPr="002E5BBF">
        <w:rPr>
          <w:rFonts w:ascii="Times New Roman" w:eastAsia="Calibri" w:hAnsi="Times New Roman" w:cs="Times New Roman"/>
          <w:sz w:val="24"/>
          <w:szCs w:val="24"/>
        </w:rPr>
        <w:tab/>
      </w:r>
      <w:r w:rsidRPr="002E5BBF">
        <w:rPr>
          <w:rFonts w:ascii="Times New Roman" w:eastAsia="Calibri" w:hAnsi="Times New Roman" w:cs="Times New Roman"/>
          <w:sz w:val="24"/>
          <w:szCs w:val="24"/>
        </w:rPr>
        <w:tab/>
      </w:r>
      <w:r w:rsidR="001B71BD">
        <w:rPr>
          <w:rFonts w:ascii="Times New Roman" w:eastAsia="Calibri" w:hAnsi="Times New Roman" w:cs="Times New Roman"/>
          <w:sz w:val="24"/>
          <w:szCs w:val="24"/>
        </w:rPr>
        <w:tab/>
      </w:r>
      <w:r w:rsidR="001B71BD">
        <w:rPr>
          <w:rFonts w:ascii="Times New Roman" w:eastAsia="Calibri" w:hAnsi="Times New Roman" w:cs="Times New Roman"/>
          <w:sz w:val="24"/>
          <w:szCs w:val="24"/>
        </w:rPr>
        <w:tab/>
      </w:r>
      <w:r w:rsidRPr="002E5BBF">
        <w:rPr>
          <w:rFonts w:ascii="Times New Roman" w:eastAsia="Calibri" w:hAnsi="Times New Roman" w:cs="Times New Roman"/>
          <w:sz w:val="24"/>
          <w:szCs w:val="24"/>
        </w:rPr>
        <w:t>Nidzica,</w:t>
      </w:r>
      <w:r w:rsidR="001B71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2EE7">
        <w:rPr>
          <w:rFonts w:ascii="Times New Roman" w:eastAsia="Calibri" w:hAnsi="Times New Roman" w:cs="Times New Roman"/>
          <w:sz w:val="24"/>
          <w:szCs w:val="24"/>
        </w:rPr>
        <w:t xml:space="preserve">dnia </w:t>
      </w:r>
      <w:r w:rsidR="00C11C72">
        <w:rPr>
          <w:rFonts w:ascii="Times New Roman" w:eastAsia="Calibri" w:hAnsi="Times New Roman" w:cs="Times New Roman"/>
          <w:sz w:val="24"/>
          <w:szCs w:val="24"/>
        </w:rPr>
        <w:t>3 sierpnia</w:t>
      </w:r>
      <w:r w:rsidRPr="002E5BBF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BC2367">
        <w:rPr>
          <w:rFonts w:ascii="Times New Roman" w:eastAsia="Calibri" w:hAnsi="Times New Roman" w:cs="Times New Roman"/>
          <w:sz w:val="24"/>
          <w:szCs w:val="24"/>
        </w:rPr>
        <w:t>22</w:t>
      </w:r>
      <w:r w:rsidRPr="002E5BBF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BA11C9" w:rsidRDefault="00BA11C9" w:rsidP="0050106F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7509" w:rsidRPr="00AA4286" w:rsidRDefault="00237509" w:rsidP="0050106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286">
        <w:rPr>
          <w:rFonts w:ascii="Times New Roman" w:hAnsi="Times New Roman" w:cs="Times New Roman"/>
          <w:b/>
          <w:sz w:val="28"/>
          <w:szCs w:val="28"/>
        </w:rPr>
        <w:t xml:space="preserve">OBWIESZCZENIE </w:t>
      </w:r>
      <w:r w:rsidRPr="00AA4286">
        <w:rPr>
          <w:rFonts w:ascii="Times New Roman" w:hAnsi="Times New Roman" w:cs="Times New Roman"/>
          <w:b/>
          <w:sz w:val="28"/>
          <w:szCs w:val="28"/>
        </w:rPr>
        <w:br/>
        <w:t>BURMISTRZA NIDZIC</w:t>
      </w:r>
      <w:r>
        <w:rPr>
          <w:rFonts w:ascii="Times New Roman" w:hAnsi="Times New Roman" w:cs="Times New Roman"/>
          <w:b/>
          <w:sz w:val="28"/>
          <w:szCs w:val="28"/>
        </w:rPr>
        <w:t>Y</w:t>
      </w:r>
    </w:p>
    <w:p w:rsidR="004D3F40" w:rsidRPr="00AA4286" w:rsidRDefault="00237509" w:rsidP="0050106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286">
        <w:rPr>
          <w:rFonts w:ascii="Times New Roman" w:hAnsi="Times New Roman" w:cs="Times New Roman"/>
          <w:b/>
          <w:sz w:val="28"/>
          <w:szCs w:val="28"/>
        </w:rPr>
        <w:t xml:space="preserve">o wydaniu decyzji o </w:t>
      </w:r>
      <w:r w:rsidR="00186865">
        <w:rPr>
          <w:rFonts w:ascii="Times New Roman" w:hAnsi="Times New Roman" w:cs="Times New Roman"/>
          <w:b/>
          <w:sz w:val="28"/>
          <w:szCs w:val="28"/>
        </w:rPr>
        <w:t>warunkach zabudowy</w:t>
      </w:r>
    </w:p>
    <w:p w:rsidR="00237509" w:rsidRPr="00AB16A6" w:rsidRDefault="00237509" w:rsidP="0050106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6A6">
        <w:rPr>
          <w:rFonts w:ascii="Times New Roman" w:hAnsi="Times New Roman" w:cs="Times New Roman"/>
          <w:sz w:val="24"/>
          <w:szCs w:val="24"/>
        </w:rPr>
        <w:t xml:space="preserve">Zgodnie z </w:t>
      </w:r>
      <w:r w:rsidR="00E7523D">
        <w:rPr>
          <w:rFonts w:ascii="Times New Roman" w:hAnsi="Times New Roman" w:cs="Times New Roman"/>
          <w:sz w:val="24"/>
          <w:szCs w:val="24"/>
        </w:rPr>
        <w:t>art. 66a ustawy z dnia 27 marca 2003r. o planowaniu i zagospodarowaniu przestrzennym (</w:t>
      </w:r>
      <w:proofErr w:type="spellStart"/>
      <w:r w:rsidR="006F6D5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F6D5E">
        <w:rPr>
          <w:rFonts w:ascii="Times New Roman" w:hAnsi="Times New Roman" w:cs="Times New Roman"/>
          <w:sz w:val="24"/>
          <w:szCs w:val="24"/>
        </w:rPr>
        <w:t>. Dz.U. z 2022r. poz. 503</w:t>
      </w:r>
      <w:r w:rsidR="00E7523D">
        <w:rPr>
          <w:rFonts w:ascii="Times New Roman" w:hAnsi="Times New Roman" w:cs="Times New Roman"/>
          <w:sz w:val="24"/>
          <w:szCs w:val="24"/>
        </w:rPr>
        <w:t>) w związku z art. 72 ust. 6 ustawy z dnia 3 października 2008r. o udostępnianiu informacji o środowisku i jego ochronie, udziale społeczeństwa w ochronie środowiska oraz o ocenach oddzi</w:t>
      </w:r>
      <w:r w:rsidR="00BC2367">
        <w:rPr>
          <w:rFonts w:ascii="Times New Roman" w:hAnsi="Times New Roman" w:cs="Times New Roman"/>
          <w:sz w:val="24"/>
          <w:szCs w:val="24"/>
        </w:rPr>
        <w:t xml:space="preserve">aływania na środowisko </w:t>
      </w:r>
      <w:r w:rsidR="00C11C72" w:rsidRPr="00C11C7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11C72" w:rsidRPr="00C11C72">
        <w:rPr>
          <w:rFonts w:ascii="Times New Roman" w:hAnsi="Times New Roman" w:cs="Times New Roman"/>
          <w:sz w:val="24"/>
          <w:szCs w:val="24"/>
        </w:rPr>
        <w:t>t</w:t>
      </w:r>
      <w:r w:rsidR="00C11C72">
        <w:rPr>
          <w:rFonts w:ascii="Times New Roman" w:hAnsi="Times New Roman" w:cs="Times New Roman"/>
          <w:sz w:val="24"/>
          <w:szCs w:val="24"/>
        </w:rPr>
        <w:t>.j</w:t>
      </w:r>
      <w:proofErr w:type="spellEnd"/>
      <w:r w:rsidR="00C11C72">
        <w:rPr>
          <w:rFonts w:ascii="Times New Roman" w:hAnsi="Times New Roman" w:cs="Times New Roman"/>
          <w:sz w:val="24"/>
          <w:szCs w:val="24"/>
        </w:rPr>
        <w:t>. Dz. U. z 2022 r. poz. 1029)</w:t>
      </w:r>
    </w:p>
    <w:p w:rsidR="00237509" w:rsidRPr="00AB16A6" w:rsidRDefault="00237509" w:rsidP="0050106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7509" w:rsidRDefault="00237509" w:rsidP="0050106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286">
        <w:rPr>
          <w:rFonts w:ascii="Times New Roman" w:hAnsi="Times New Roman" w:cs="Times New Roman"/>
          <w:b/>
          <w:sz w:val="28"/>
          <w:szCs w:val="28"/>
        </w:rPr>
        <w:t>podaję do publicznej wiadomości</w:t>
      </w:r>
      <w:r w:rsidR="004D3F40">
        <w:rPr>
          <w:rFonts w:ascii="Times New Roman" w:hAnsi="Times New Roman" w:cs="Times New Roman"/>
          <w:b/>
          <w:sz w:val="28"/>
          <w:szCs w:val="28"/>
        </w:rPr>
        <w:t>,</w:t>
      </w:r>
    </w:p>
    <w:p w:rsidR="00237509" w:rsidRPr="00AA4286" w:rsidRDefault="00237509" w:rsidP="0050106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509" w:rsidRPr="00DB2EE7" w:rsidRDefault="00237509" w:rsidP="00C11C7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 xml:space="preserve">że w toku prowadzonego </w:t>
      </w:r>
      <w:r w:rsidR="00BC2367" w:rsidRPr="00D53A17">
        <w:rPr>
          <w:rFonts w:ascii="Times New Roman" w:hAnsi="Times New Roman" w:cs="Times New Roman"/>
          <w:sz w:val="24"/>
          <w:szCs w:val="24"/>
        </w:rPr>
        <w:t xml:space="preserve">postępowania </w:t>
      </w:r>
      <w:r w:rsidRPr="00D53A17">
        <w:rPr>
          <w:rFonts w:ascii="Times New Roman" w:hAnsi="Times New Roman" w:cs="Times New Roman"/>
          <w:sz w:val="24"/>
          <w:szCs w:val="24"/>
        </w:rPr>
        <w:t xml:space="preserve">na wniosek </w:t>
      </w:r>
      <w:r w:rsidR="00C11C72">
        <w:rPr>
          <w:rFonts w:ascii="Times New Roman" w:hAnsi="Times New Roman" w:cs="Times New Roman"/>
          <w:sz w:val="24"/>
          <w:szCs w:val="24"/>
        </w:rPr>
        <w:t>Inwestora</w:t>
      </w:r>
      <w:r w:rsidR="006F6D5E">
        <w:rPr>
          <w:rFonts w:ascii="Times New Roman" w:hAnsi="Times New Roman" w:cs="Times New Roman"/>
          <w:sz w:val="24"/>
          <w:szCs w:val="24"/>
        </w:rPr>
        <w:t>, w </w:t>
      </w:r>
      <w:r w:rsidRPr="00D53A17">
        <w:rPr>
          <w:rFonts w:ascii="Times New Roman" w:hAnsi="Times New Roman" w:cs="Times New Roman"/>
          <w:sz w:val="24"/>
          <w:szCs w:val="24"/>
        </w:rPr>
        <w:t xml:space="preserve">dniu </w:t>
      </w:r>
      <w:r w:rsidR="00C11C72">
        <w:rPr>
          <w:rFonts w:ascii="Times New Roman" w:hAnsi="Times New Roman" w:cs="Times New Roman"/>
          <w:sz w:val="24"/>
          <w:szCs w:val="24"/>
        </w:rPr>
        <w:t>3 sierpnia</w:t>
      </w:r>
      <w:r w:rsidR="00F76E00">
        <w:rPr>
          <w:rFonts w:ascii="Times New Roman" w:hAnsi="Times New Roman" w:cs="Times New Roman"/>
          <w:sz w:val="24"/>
          <w:szCs w:val="24"/>
        </w:rPr>
        <w:t xml:space="preserve"> 2022r.</w:t>
      </w:r>
      <w:r w:rsidRPr="00D53A17">
        <w:rPr>
          <w:rFonts w:ascii="Times New Roman" w:hAnsi="Times New Roman" w:cs="Times New Roman"/>
          <w:sz w:val="24"/>
          <w:szCs w:val="24"/>
        </w:rPr>
        <w:t xml:space="preserve"> </w:t>
      </w:r>
      <w:r w:rsidR="00A501A1">
        <w:rPr>
          <w:rFonts w:ascii="Times New Roman" w:hAnsi="Times New Roman" w:cs="Times New Roman"/>
          <w:sz w:val="24"/>
          <w:szCs w:val="24"/>
        </w:rPr>
        <w:t xml:space="preserve">została </w:t>
      </w:r>
      <w:r w:rsidRPr="00D53A17">
        <w:rPr>
          <w:rFonts w:ascii="Times New Roman" w:hAnsi="Times New Roman" w:cs="Times New Roman"/>
          <w:b/>
          <w:bCs/>
          <w:sz w:val="24"/>
          <w:szCs w:val="24"/>
        </w:rPr>
        <w:t>wydana decyzja</w:t>
      </w:r>
      <w:r w:rsidR="00A501A1">
        <w:rPr>
          <w:rFonts w:ascii="Times New Roman" w:hAnsi="Times New Roman" w:cs="Times New Roman"/>
          <w:b/>
          <w:bCs/>
          <w:sz w:val="24"/>
          <w:szCs w:val="24"/>
        </w:rPr>
        <w:t xml:space="preserve"> nr</w:t>
      </w:r>
      <w:r w:rsidR="00A144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1C72">
        <w:rPr>
          <w:rFonts w:ascii="Times New Roman" w:hAnsi="Times New Roman" w:cs="Times New Roman"/>
          <w:b/>
          <w:bCs/>
          <w:sz w:val="24"/>
          <w:szCs w:val="24"/>
        </w:rPr>
        <w:t>73</w:t>
      </w:r>
      <w:r w:rsidR="00EF3A36">
        <w:rPr>
          <w:rFonts w:ascii="Times New Roman" w:hAnsi="Times New Roman" w:cs="Times New Roman"/>
          <w:b/>
          <w:bCs/>
          <w:sz w:val="24"/>
          <w:szCs w:val="24"/>
        </w:rPr>
        <w:t xml:space="preserve">/2022 </w:t>
      </w:r>
      <w:r w:rsidR="0050106F">
        <w:rPr>
          <w:rFonts w:ascii="Times New Roman" w:hAnsi="Times New Roman" w:cs="Times New Roman"/>
          <w:b/>
          <w:bCs/>
          <w:sz w:val="24"/>
          <w:szCs w:val="24"/>
        </w:rPr>
        <w:t>o </w:t>
      </w:r>
      <w:r w:rsidR="009035F8">
        <w:rPr>
          <w:rFonts w:ascii="Times New Roman" w:hAnsi="Times New Roman" w:cs="Times New Roman"/>
          <w:b/>
          <w:bCs/>
          <w:sz w:val="24"/>
          <w:szCs w:val="24"/>
        </w:rPr>
        <w:t xml:space="preserve">warunkach zabudowy </w:t>
      </w:r>
      <w:r w:rsidR="0050106F" w:rsidRPr="005010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1C72" w:rsidRPr="00C11C72">
        <w:rPr>
          <w:rFonts w:ascii="Times New Roman" w:hAnsi="Times New Roman" w:cs="Times New Roman"/>
          <w:b/>
          <w:bCs/>
          <w:sz w:val="24"/>
          <w:szCs w:val="24"/>
        </w:rPr>
        <w:t>działki o nr ew. 211 w obr</w:t>
      </w:r>
      <w:r w:rsidR="00C11C72">
        <w:rPr>
          <w:rFonts w:ascii="Times New Roman" w:hAnsi="Times New Roman" w:cs="Times New Roman"/>
          <w:b/>
          <w:bCs/>
          <w:sz w:val="24"/>
          <w:szCs w:val="24"/>
        </w:rPr>
        <w:t xml:space="preserve">ębie 19 Olszewo, gmina Nidzica </w:t>
      </w:r>
      <w:r w:rsidR="00C11C72" w:rsidRPr="00C11C72">
        <w:rPr>
          <w:rFonts w:ascii="Times New Roman" w:hAnsi="Times New Roman" w:cs="Times New Roman"/>
          <w:b/>
          <w:bCs/>
          <w:sz w:val="24"/>
          <w:szCs w:val="24"/>
        </w:rPr>
        <w:t xml:space="preserve">dla inwestycji </w:t>
      </w:r>
      <w:r w:rsidR="00C11C72">
        <w:rPr>
          <w:rFonts w:ascii="Times New Roman" w:hAnsi="Times New Roman" w:cs="Times New Roman"/>
          <w:b/>
          <w:bCs/>
          <w:sz w:val="24"/>
          <w:szCs w:val="24"/>
        </w:rPr>
        <w:t xml:space="preserve">polegającej na budowie budynku </w:t>
      </w:r>
      <w:r w:rsidR="00C11C72" w:rsidRPr="00C11C72">
        <w:rPr>
          <w:rFonts w:ascii="Times New Roman" w:hAnsi="Times New Roman" w:cs="Times New Roman"/>
          <w:b/>
          <w:bCs/>
          <w:sz w:val="24"/>
          <w:szCs w:val="24"/>
        </w:rPr>
        <w:t>w celu rozbudowy Zakładu uboju i rozbioru trzody chle</w:t>
      </w:r>
      <w:r w:rsidR="00C11C72">
        <w:rPr>
          <w:rFonts w:ascii="Times New Roman" w:hAnsi="Times New Roman" w:cs="Times New Roman"/>
          <w:b/>
          <w:bCs/>
          <w:sz w:val="24"/>
          <w:szCs w:val="24"/>
        </w:rPr>
        <w:t xml:space="preserve">wnej </w:t>
      </w:r>
      <w:bookmarkStart w:id="0" w:name="_GoBack"/>
      <w:bookmarkEnd w:id="0"/>
      <w:r w:rsidR="00C11C72" w:rsidRPr="00C11C72">
        <w:rPr>
          <w:rFonts w:ascii="Times New Roman" w:hAnsi="Times New Roman" w:cs="Times New Roman"/>
          <w:b/>
          <w:bCs/>
          <w:sz w:val="24"/>
          <w:szCs w:val="24"/>
        </w:rPr>
        <w:t>wraz z  infrastrukturą techniczną oraz zagospodarowaniem terenu</w:t>
      </w:r>
      <w:r w:rsidR="00B832D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C23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3A36">
        <w:rPr>
          <w:rFonts w:ascii="Times New Roman" w:hAnsi="Times New Roman" w:cs="Times New Roman"/>
          <w:sz w:val="24"/>
          <w:szCs w:val="24"/>
        </w:rPr>
        <w:t>w </w:t>
      </w:r>
      <w:r w:rsidR="00A501A1">
        <w:rPr>
          <w:rFonts w:ascii="Times New Roman" w:hAnsi="Times New Roman" w:cs="Times New Roman"/>
          <w:sz w:val="24"/>
          <w:szCs w:val="24"/>
        </w:rPr>
        <w:t xml:space="preserve">ramach przedsięwzięcia </w:t>
      </w:r>
      <w:r w:rsidR="00E7523D">
        <w:rPr>
          <w:rFonts w:ascii="Times New Roman" w:hAnsi="Times New Roman" w:cs="Times New Roman"/>
          <w:sz w:val="24"/>
          <w:szCs w:val="24"/>
        </w:rPr>
        <w:t xml:space="preserve">poprzedzonego </w:t>
      </w:r>
      <w:r w:rsidR="00DB2EE7">
        <w:rPr>
          <w:rFonts w:ascii="Times New Roman" w:hAnsi="Times New Roman" w:cs="Times New Roman"/>
          <w:sz w:val="24"/>
          <w:szCs w:val="24"/>
        </w:rPr>
        <w:t>decyzją o </w:t>
      </w:r>
      <w:r w:rsidR="00A501A1">
        <w:rPr>
          <w:rFonts w:ascii="Times New Roman" w:hAnsi="Times New Roman" w:cs="Times New Roman"/>
          <w:sz w:val="24"/>
          <w:szCs w:val="24"/>
        </w:rPr>
        <w:t>środowiskowych uwarunkowaniach.</w:t>
      </w:r>
    </w:p>
    <w:p w:rsidR="00237509" w:rsidRPr="00AB16A6" w:rsidRDefault="00237509" w:rsidP="005010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6A6">
        <w:rPr>
          <w:rFonts w:ascii="Times New Roman" w:hAnsi="Times New Roman" w:cs="Times New Roman"/>
          <w:sz w:val="24"/>
          <w:szCs w:val="24"/>
        </w:rPr>
        <w:t xml:space="preserve"> </w:t>
      </w:r>
      <w:r w:rsidRPr="00AB16A6">
        <w:rPr>
          <w:rFonts w:ascii="Times New Roman" w:hAnsi="Times New Roman" w:cs="Times New Roman"/>
          <w:sz w:val="24"/>
          <w:szCs w:val="24"/>
        </w:rPr>
        <w:tab/>
        <w:t>W związku z powyższym informuję o możliwości zapoznania się z treścią ww. de</w:t>
      </w:r>
      <w:r w:rsidR="00A501A1">
        <w:rPr>
          <w:rFonts w:ascii="Times New Roman" w:hAnsi="Times New Roman" w:cs="Times New Roman"/>
          <w:sz w:val="24"/>
          <w:szCs w:val="24"/>
        </w:rPr>
        <w:t>cyzji oraz dokumentacją sprawy.</w:t>
      </w:r>
    </w:p>
    <w:p w:rsidR="00237509" w:rsidRPr="00AB16A6" w:rsidRDefault="004D3F40" w:rsidP="0050106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37509" w:rsidRPr="00AB16A6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Powyższego,</w:t>
      </w:r>
      <w:r w:rsidR="00237509" w:rsidRPr="00AB16A6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 xml:space="preserve"> dokonać można w siedzibie Urzędu Miejskiego w </w:t>
      </w:r>
      <w:r w:rsidR="00A501A1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>N</w:t>
      </w:r>
      <w:r w:rsidR="00237509" w:rsidRPr="00AB16A6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>idzicy, Plac Wolnoś</w:t>
      </w:r>
      <w:r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 xml:space="preserve">ci </w:t>
      </w:r>
      <w:r w:rsidR="00A501A1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>1, 13-100 Nidzica (pokój nr 2</w:t>
      </w:r>
      <w:r w:rsidR="00237509" w:rsidRPr="00AB16A6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 xml:space="preserve">), w godzinach urzędowania tj.: w poniedziałki od 8.00 do 16.00 oraz wtorek- piątek </w:t>
      </w:r>
      <w:r w:rsidR="00237509" w:rsidRPr="00AB16A6">
        <w:rPr>
          <w:rFonts w:ascii="Times New Roman" w:hAnsi="Times New Roman" w:cs="Times New Roman"/>
          <w:sz w:val="24"/>
          <w:szCs w:val="24"/>
        </w:rPr>
        <w:t>od godz. 7.30 do 15.30.</w:t>
      </w:r>
    </w:p>
    <w:p w:rsidR="00237509" w:rsidRDefault="00237509" w:rsidP="0050106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6A6">
        <w:rPr>
          <w:rFonts w:ascii="Times New Roman" w:hAnsi="Times New Roman" w:cs="Times New Roman"/>
          <w:sz w:val="24"/>
          <w:szCs w:val="24"/>
        </w:rPr>
        <w:t xml:space="preserve">Jednocześnie zawiadamia się, że w dniu </w:t>
      </w:r>
      <w:r w:rsidR="00C11C72">
        <w:rPr>
          <w:rFonts w:ascii="Times New Roman" w:hAnsi="Times New Roman" w:cs="Times New Roman"/>
          <w:sz w:val="24"/>
          <w:szCs w:val="24"/>
        </w:rPr>
        <w:t xml:space="preserve">3 sierpnia </w:t>
      </w:r>
      <w:r w:rsidR="00EF3A36">
        <w:rPr>
          <w:rFonts w:ascii="Times New Roman" w:hAnsi="Times New Roman" w:cs="Times New Roman"/>
          <w:sz w:val="24"/>
          <w:szCs w:val="24"/>
        </w:rPr>
        <w:t>2022r.</w:t>
      </w:r>
      <w:r w:rsidRPr="00BA11C9">
        <w:rPr>
          <w:rFonts w:ascii="Times New Roman" w:hAnsi="Times New Roman" w:cs="Times New Roman"/>
          <w:sz w:val="24"/>
          <w:szCs w:val="24"/>
        </w:rPr>
        <w:t xml:space="preserve"> </w:t>
      </w:r>
      <w:r w:rsidRPr="003F2428">
        <w:rPr>
          <w:rFonts w:ascii="Times New Roman" w:hAnsi="Times New Roman" w:cs="Times New Roman"/>
          <w:b/>
          <w:bCs/>
          <w:sz w:val="24"/>
          <w:szCs w:val="24"/>
        </w:rPr>
        <w:t xml:space="preserve">treść powyższej decyzji udostępniona została w Biuletynie Informacji Publicznej </w:t>
      </w:r>
      <w:r w:rsidRPr="00AB16A6">
        <w:rPr>
          <w:rFonts w:ascii="Times New Roman" w:hAnsi="Times New Roman" w:cs="Times New Roman"/>
          <w:sz w:val="24"/>
          <w:szCs w:val="24"/>
        </w:rPr>
        <w:t xml:space="preserve">Urzędu Miejskiego w Nidzicy. </w:t>
      </w:r>
    </w:p>
    <w:p w:rsidR="001B71BD" w:rsidRPr="00241571" w:rsidRDefault="001B71BD" w:rsidP="0050106F">
      <w:pPr>
        <w:autoSpaceDE w:val="0"/>
        <w:autoSpaceDN w:val="0"/>
        <w:adjustRightInd w:val="0"/>
        <w:spacing w:after="0" w:line="276" w:lineRule="auto"/>
        <w:ind w:firstLine="561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41571">
        <w:rPr>
          <w:rFonts w:ascii="Times New Roman" w:eastAsia="TimesNewRoman" w:hAnsi="Times New Roman" w:cs="Times New Roman"/>
          <w:sz w:val="24"/>
          <w:szCs w:val="24"/>
        </w:rPr>
        <w:t>Zawiadomienie uważa się za dokonane po upływie 14 dni od dnia publicznego ogłoszenia.</w:t>
      </w:r>
    </w:p>
    <w:p w:rsidR="001B71BD" w:rsidRPr="00AB16A6" w:rsidRDefault="001B71BD" w:rsidP="0050106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7509" w:rsidRDefault="00237509" w:rsidP="0050106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7509" w:rsidRDefault="00237509" w:rsidP="0050106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7509" w:rsidRDefault="00237509" w:rsidP="0050106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4562" w:rsidRDefault="00084562" w:rsidP="0050106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106F" w:rsidRDefault="0050106F" w:rsidP="0050106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6D5E" w:rsidRDefault="006F6D5E" w:rsidP="0050106F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F6D5E" w:rsidRDefault="006F6D5E" w:rsidP="0050106F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F6D5E" w:rsidRDefault="006F6D5E" w:rsidP="0050106F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F6D5E" w:rsidRDefault="006F6D5E" w:rsidP="0050106F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F6D5E" w:rsidRDefault="006F6D5E" w:rsidP="0050106F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F6D5E" w:rsidRDefault="006F6D5E" w:rsidP="0050106F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F6D5E" w:rsidRDefault="006F6D5E" w:rsidP="0050106F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F6D5E" w:rsidRDefault="006F6D5E" w:rsidP="0050106F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F6D5E" w:rsidRDefault="006F6D5E" w:rsidP="0050106F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F6D5E" w:rsidRDefault="006F6D5E" w:rsidP="0050106F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84562" w:rsidRPr="00084562" w:rsidRDefault="00084562" w:rsidP="0050106F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84562">
        <w:rPr>
          <w:rFonts w:ascii="Times New Roman" w:hAnsi="Times New Roman" w:cs="Times New Roman"/>
          <w:sz w:val="16"/>
          <w:szCs w:val="16"/>
        </w:rPr>
        <w:t>Sporządziła: Paulina Byller</w:t>
      </w:r>
    </w:p>
    <w:sectPr w:rsidR="00084562" w:rsidRPr="00084562" w:rsidSect="00465C0C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237509"/>
    <w:rsid w:val="0005694E"/>
    <w:rsid w:val="00084562"/>
    <w:rsid w:val="00184087"/>
    <w:rsid w:val="00186865"/>
    <w:rsid w:val="001B71BD"/>
    <w:rsid w:val="00237509"/>
    <w:rsid w:val="00251261"/>
    <w:rsid w:val="002A0C2A"/>
    <w:rsid w:val="004D3F40"/>
    <w:rsid w:val="0050106F"/>
    <w:rsid w:val="006140F2"/>
    <w:rsid w:val="006A40B4"/>
    <w:rsid w:val="006F6D5E"/>
    <w:rsid w:val="00795B80"/>
    <w:rsid w:val="009035F8"/>
    <w:rsid w:val="00987822"/>
    <w:rsid w:val="00A14427"/>
    <w:rsid w:val="00A501A1"/>
    <w:rsid w:val="00B016A4"/>
    <w:rsid w:val="00B832D2"/>
    <w:rsid w:val="00BA11C9"/>
    <w:rsid w:val="00BC2367"/>
    <w:rsid w:val="00C11C72"/>
    <w:rsid w:val="00C3607C"/>
    <w:rsid w:val="00D653C0"/>
    <w:rsid w:val="00DB2EE7"/>
    <w:rsid w:val="00E7523D"/>
    <w:rsid w:val="00EF3A36"/>
    <w:rsid w:val="00F76E00"/>
    <w:rsid w:val="00FE6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5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7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PB. Byller</dc:creator>
  <cp:lastModifiedBy>pama1</cp:lastModifiedBy>
  <cp:revision>2</cp:revision>
  <cp:lastPrinted>2022-08-02T10:55:00Z</cp:lastPrinted>
  <dcterms:created xsi:type="dcterms:W3CDTF">2022-08-03T10:42:00Z</dcterms:created>
  <dcterms:modified xsi:type="dcterms:W3CDTF">2022-08-03T10:42:00Z</dcterms:modified>
</cp:coreProperties>
</file>