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DB" w:rsidRPr="00177A8C" w:rsidRDefault="00177A8C" w:rsidP="00177A8C">
      <w:pPr>
        <w:pStyle w:val="Podpistabeli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Kosztorys ofertowy 12 – sala – b. elektryczna 3</w:t>
      </w:r>
    </w:p>
    <w:p w:rsidR="00177A8C" w:rsidRDefault="00177A8C">
      <w:pPr>
        <w:pStyle w:val="Podpistabeli0"/>
      </w:pPr>
    </w:p>
    <w:p w:rsidR="00177A8C" w:rsidRDefault="00177A8C">
      <w:pPr>
        <w:pStyle w:val="Podpistabeli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157"/>
        <w:gridCol w:w="2904"/>
        <w:gridCol w:w="456"/>
        <w:gridCol w:w="1046"/>
        <w:gridCol w:w="931"/>
        <w:gridCol w:w="1983"/>
      </w:tblGrid>
      <w:tr w:rsidR="00503311" w:rsidTr="00A33E5B">
        <w:trPr>
          <w:trHeight w:hRule="exact" w:val="4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311" w:rsidRDefault="00503311">
            <w:pPr>
              <w:pStyle w:val="Inne0"/>
              <w:jc w:val="center"/>
            </w:pPr>
            <w:r>
              <w:t>Lp.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311" w:rsidRDefault="00503311">
            <w:pPr>
              <w:pStyle w:val="Inne0"/>
              <w:jc w:val="center"/>
            </w:pPr>
            <w:r>
              <w:t>Podstawa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311" w:rsidRDefault="00503311" w:rsidP="00503311">
            <w:pPr>
              <w:pStyle w:val="Inne0"/>
              <w:jc w:val="center"/>
            </w:pPr>
            <w:r>
              <w:t>Opis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311" w:rsidRDefault="00503311" w:rsidP="00503311">
            <w:pPr>
              <w:pStyle w:val="Inne0"/>
              <w:jc w:val="center"/>
            </w:pPr>
            <w:proofErr w:type="gramStart"/>
            <w:r>
              <w:t>j</w:t>
            </w:r>
            <w:proofErr w:type="gramEnd"/>
            <w:r>
              <w:t>.m.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311" w:rsidRDefault="00503311" w:rsidP="00503311">
            <w:pPr>
              <w:pStyle w:val="Inne0"/>
              <w:ind w:right="180"/>
              <w:jc w:val="center"/>
            </w:pPr>
            <w:r>
              <w:t>Ilość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311" w:rsidRDefault="00503311" w:rsidP="00503311">
            <w:pPr>
              <w:pStyle w:val="Inne0"/>
              <w:spacing w:line="233" w:lineRule="auto"/>
              <w:jc w:val="center"/>
            </w:pPr>
            <w:r>
              <w:t>Koszt jedn.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11" w:rsidRDefault="00503311" w:rsidP="00503311">
            <w:pPr>
              <w:pStyle w:val="Inne0"/>
              <w:ind w:firstLine="300"/>
              <w:jc w:val="center"/>
            </w:pPr>
            <w:r>
              <w:t>Wartość</w:t>
            </w:r>
          </w:p>
        </w:tc>
      </w:tr>
      <w:tr w:rsidR="003675DB" w:rsidTr="00A33E5B">
        <w:trPr>
          <w:trHeight w:hRule="exact" w:val="442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5DB" w:rsidRDefault="00177A8C">
            <w:pPr>
              <w:pStyle w:val="Inne0"/>
            </w:pPr>
            <w:r>
              <w:t xml:space="preserve">KOSZTORYS: Budowa kablowej sieci oświetleniowej </w:t>
            </w:r>
            <w:proofErr w:type="spellStart"/>
            <w:r>
              <w:t>nn</w:t>
            </w:r>
            <w:proofErr w:type="spellEnd"/>
            <w:r>
              <w:t xml:space="preserve"> 0,4kV oraz demontaż odcinka istniejącej linii oświetleniowej </w:t>
            </w:r>
            <w:proofErr w:type="spellStart"/>
            <w:r>
              <w:t>nn</w:t>
            </w:r>
            <w:proofErr w:type="spellEnd"/>
            <w:r>
              <w:t xml:space="preserve"> 0,4kV w ramach projektowanego budynku sali gimnastycznej w Nidzicy</w:t>
            </w:r>
          </w:p>
        </w:tc>
      </w:tr>
      <w:tr w:rsidR="003675DB" w:rsidTr="00A33E5B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5DB" w:rsidRDefault="00177A8C">
            <w:pPr>
              <w:pStyle w:val="Inne0"/>
              <w:ind w:firstLine="400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5DB" w:rsidRDefault="00177A8C">
            <w:pPr>
              <w:pStyle w:val="Inne0"/>
              <w:jc w:val="center"/>
            </w:pPr>
            <w:r>
              <w:t>45231000-5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DB" w:rsidRDefault="00177A8C">
            <w:pPr>
              <w:pStyle w:val="Inne0"/>
            </w:pPr>
            <w:r>
              <w:t xml:space="preserve">Sieć oświetleniowa </w:t>
            </w:r>
            <w:proofErr w:type="spellStart"/>
            <w:r>
              <w:t>nn</w:t>
            </w:r>
            <w:proofErr w:type="spellEnd"/>
            <w:r>
              <w:t xml:space="preserve"> 0,4kV- roboty montażowe</w:t>
            </w:r>
          </w:p>
        </w:tc>
      </w:tr>
      <w:tr w:rsidR="00A33E5B" w:rsidTr="00A33E5B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400"/>
            </w:pPr>
            <w:r>
              <w:t>1</w:t>
            </w:r>
          </w:p>
          <w:p w:rsidR="00A33E5B" w:rsidRDefault="00A33E5B">
            <w:pPr>
              <w:pStyle w:val="Inne0"/>
              <w:ind w:firstLine="240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center"/>
            </w:pPr>
            <w:r>
              <w:t>KNR 2-01 0701-0202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r>
              <w:t xml:space="preserve">Ręczne kopanie rowów dla kabli o głębokości do 0.8 </w:t>
            </w:r>
            <w:proofErr w:type="gramStart"/>
            <w:r>
              <w:t>m</w:t>
            </w:r>
            <w:proofErr w:type="gramEnd"/>
            <w:r>
              <w:t xml:space="preserve"> i szer. dna do 0.4 </w:t>
            </w:r>
            <w:proofErr w:type="gramStart"/>
            <w:r>
              <w:t>m</w:t>
            </w:r>
            <w:proofErr w:type="gramEnd"/>
            <w:r>
              <w:t xml:space="preserve"> w gruncie kat. III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center"/>
            </w:pPr>
            <w:proofErr w:type="gramStart"/>
            <w:r>
              <w:t>m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440"/>
              <w:jc w:val="both"/>
            </w:pPr>
            <w:r>
              <w:t>20,000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320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400"/>
            </w:pPr>
            <w:r>
              <w:t>2</w:t>
            </w:r>
          </w:p>
          <w:p w:rsidR="00A33E5B" w:rsidRDefault="00A33E5B">
            <w:pPr>
              <w:pStyle w:val="Inne0"/>
              <w:ind w:firstLine="240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center"/>
            </w:pPr>
            <w:r>
              <w:t>KNR 2-01 0704-0202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r>
              <w:t xml:space="preserve">Ręczne zasypywanie rowów dla kabli o głębokości do 0.6 </w:t>
            </w:r>
            <w:proofErr w:type="gramStart"/>
            <w:r>
              <w:t>m</w:t>
            </w:r>
            <w:proofErr w:type="gramEnd"/>
            <w:r>
              <w:t xml:space="preserve"> i szer. dna do 0.4 </w:t>
            </w:r>
            <w:proofErr w:type="gramStart"/>
            <w:r>
              <w:t>m</w:t>
            </w:r>
            <w:proofErr w:type="gramEnd"/>
            <w:r>
              <w:t xml:space="preserve"> w gruncie kat. III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center"/>
            </w:pPr>
            <w:proofErr w:type="gramStart"/>
            <w:r>
              <w:t>m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440"/>
              <w:jc w:val="both"/>
            </w:pPr>
            <w:r>
              <w:t>20,000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8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400"/>
            </w:pPr>
            <w:r>
              <w:t>3</w:t>
            </w:r>
          </w:p>
          <w:p w:rsidR="00A33E5B" w:rsidRDefault="00A33E5B">
            <w:pPr>
              <w:pStyle w:val="Inne0"/>
              <w:spacing w:line="233" w:lineRule="auto"/>
              <w:ind w:firstLine="240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center"/>
            </w:pPr>
            <w:r>
              <w:t>KNR 2-01 0236-02 z.</w:t>
            </w:r>
            <w:proofErr w:type="gramStart"/>
            <w:r>
              <w:t>sz</w:t>
            </w:r>
            <w:proofErr w:type="gramEnd"/>
            <w:r>
              <w:t>.</w:t>
            </w:r>
          </w:p>
          <w:p w:rsidR="00A33E5B" w:rsidRDefault="00A33E5B">
            <w:pPr>
              <w:pStyle w:val="Inne0"/>
              <w:jc w:val="center"/>
            </w:pPr>
            <w:r>
              <w:t>2.5.2. 9907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</w:pPr>
            <w:r>
              <w:t xml:space="preserve">Zagęszczenie nasypów ubijakami mechanicznymi; grunty spoiste kat. III-IV Wskaźnik zagęszczenia </w:t>
            </w:r>
            <w:proofErr w:type="spellStart"/>
            <w:r>
              <w:t>Js</w:t>
            </w:r>
            <w:proofErr w:type="spellEnd"/>
            <w:r>
              <w:t xml:space="preserve"> = 0.98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center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540"/>
              <w:jc w:val="both"/>
            </w:pPr>
            <w:r>
              <w:t>9,600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320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12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400"/>
            </w:pPr>
            <w:r>
              <w:t>4</w:t>
            </w:r>
          </w:p>
          <w:p w:rsidR="00A33E5B" w:rsidRDefault="00A33E5B">
            <w:pPr>
              <w:pStyle w:val="Inne0"/>
              <w:ind w:firstLine="240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center"/>
            </w:pPr>
            <w:r>
              <w:t>KNR 5-10 0114-03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</w:pPr>
            <w:r>
              <w:t xml:space="preserve">Układanie kabli wielożyłowych o masie do 3.0 </w:t>
            </w:r>
            <w:proofErr w:type="gramStart"/>
            <w:r>
              <w:t>kg</w:t>
            </w:r>
            <w:proofErr w:type="gramEnd"/>
            <w:r>
              <w:t xml:space="preserve">/m na napięcie znamionowe poniżej 110 </w:t>
            </w:r>
            <w:proofErr w:type="spellStart"/>
            <w:r>
              <w:t>kV</w:t>
            </w:r>
            <w:proofErr w:type="spellEnd"/>
            <w:r>
              <w:t xml:space="preserve"> w rurach pustakach lub kanałach zamkniętych - kabel NA2XY/</w:t>
            </w:r>
            <w:proofErr w:type="spellStart"/>
            <w:r>
              <w:t>YAKXs</w:t>
            </w:r>
            <w:proofErr w:type="spellEnd"/>
            <w:r>
              <w:t xml:space="preserve"> 0,6/1 </w:t>
            </w:r>
            <w:proofErr w:type="spellStart"/>
            <w:r>
              <w:t>kV</w:t>
            </w:r>
            <w:proofErr w:type="spellEnd"/>
            <w:r>
              <w:t xml:space="preserve"> 4x35mm2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center"/>
            </w:pPr>
            <w:proofErr w:type="gramStart"/>
            <w:r>
              <w:t>m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440"/>
              <w:jc w:val="both"/>
            </w:pPr>
            <w:r>
              <w:t>22,120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320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2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400"/>
            </w:pPr>
            <w: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jc w:val="center"/>
            </w:pPr>
            <w:r>
              <w:t>KNR 5-10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r>
              <w:t>Montaż w rowach muf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540"/>
              <w:jc w:val="both"/>
            </w:pPr>
            <w:r>
              <w:t>2,000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220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1272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220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center"/>
            </w:pPr>
            <w:r>
              <w:t>0508-07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proofErr w:type="gramStart"/>
            <w:r>
              <w:t>przelotowych</w:t>
            </w:r>
            <w:proofErr w:type="gramEnd"/>
            <w:r>
              <w:t xml:space="preserve"> z rur termokurczliwych na kablach wielożyłowych z żyłami Al o przekroju do 120 mm2 na napięcie do 1 </w:t>
            </w:r>
            <w:proofErr w:type="spellStart"/>
            <w:r>
              <w:t>kV</w:t>
            </w:r>
            <w:proofErr w:type="spellEnd"/>
            <w:r>
              <w:t xml:space="preserve"> o izolacji i powłoce z tworzyw sztucznych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2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400"/>
            </w:pPr>
            <w: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r>
              <w:t>Analiza nr 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r>
              <w:t>Montaż i stawianie słupów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520"/>
              <w:jc w:val="both"/>
            </w:pPr>
            <w:r>
              <w:t>1,000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220"/>
              <w:jc w:val="both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105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proofErr w:type="gramStart"/>
            <w:r>
              <w:t>oświetleniowych</w:t>
            </w:r>
            <w:proofErr w:type="gramEnd"/>
            <w:r>
              <w:t xml:space="preserve"> o masie do 890 kg - istniejąca latarnia aluminiowa ocynkowana o przekroju kołowym, bez wysięgnika na fundamencie prefabrykowanym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2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400"/>
            </w:pPr>
            <w: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jc w:val="center"/>
            </w:pPr>
            <w:r>
              <w:t>KNR 5-10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r>
              <w:t>Nasypanie warstwy piasku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jc w:val="right"/>
            </w:pPr>
            <w:r>
              <w:t>20,000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420"/>
              <w:jc w:val="both"/>
            </w:pPr>
            <w:bookmarkStart w:id="0" w:name="_GoBack"/>
            <w:bookmarkEnd w:id="0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432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220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center"/>
            </w:pPr>
            <w:r>
              <w:t>0301-01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</w:pPr>
            <w:proofErr w:type="gramStart"/>
            <w:r>
              <w:t>grubości</w:t>
            </w:r>
            <w:proofErr w:type="gramEnd"/>
            <w:r>
              <w:t xml:space="preserve"> 0.1 </w:t>
            </w:r>
            <w:proofErr w:type="gramStart"/>
            <w:r>
              <w:t>m</w:t>
            </w:r>
            <w:proofErr w:type="gramEnd"/>
            <w:r>
              <w:t xml:space="preserve"> na dno rowu kablowego o </w:t>
            </w:r>
            <w:proofErr w:type="spellStart"/>
            <w:r>
              <w:t>szer.do</w:t>
            </w:r>
            <w:proofErr w:type="spellEnd"/>
            <w:r>
              <w:t xml:space="preserve"> 0.4 </w:t>
            </w:r>
            <w:proofErr w:type="gramStart"/>
            <w:r>
              <w:t>m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2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400"/>
            </w:pPr>
            <w: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jc w:val="center"/>
            </w:pPr>
            <w:r>
              <w:t>KNR 13-21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r>
              <w:t>Badanie odcinków linii kablowych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proofErr w:type="gramStart"/>
            <w:r>
              <w:t>odc</w:t>
            </w:r>
            <w:proofErr w:type="gramEnd"/>
            <w: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520"/>
              <w:jc w:val="both"/>
            </w:pPr>
            <w:r>
              <w:t>1,000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340"/>
              <w:jc w:val="both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23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center"/>
            </w:pPr>
            <w:r>
              <w:t>0201-03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</w:pPr>
            <w:proofErr w:type="gramStart"/>
            <w:r>
              <w:t>do</w:t>
            </w:r>
            <w:proofErr w:type="gramEnd"/>
            <w:r>
              <w:t xml:space="preserve"> 1 </w:t>
            </w:r>
            <w:proofErr w:type="spellStart"/>
            <w:r>
              <w:t>kV</w:t>
            </w:r>
            <w:proofErr w:type="spellEnd"/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2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380"/>
            </w:pPr>
            <w: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jc w:val="center"/>
            </w:pPr>
            <w:r>
              <w:t>KNR 4-03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r>
              <w:t>Pierwszy pomiar skuteczności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jc w:val="center"/>
            </w:pPr>
            <w:proofErr w:type="spellStart"/>
            <w:proofErr w:type="gramStart"/>
            <w:r>
              <w:t>pomi</w:t>
            </w:r>
            <w:proofErr w:type="spellEnd"/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540"/>
              <w:jc w:val="both"/>
            </w:pPr>
            <w:r>
              <w:t>1,000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320"/>
              <w:jc w:val="both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432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240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center"/>
            </w:pPr>
            <w:r>
              <w:t>1205-05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proofErr w:type="gramStart"/>
            <w:r>
              <w:t>szybkiego</w:t>
            </w:r>
            <w:proofErr w:type="gramEnd"/>
            <w:r>
              <w:t xml:space="preserve"> wyłączenia spod napięcia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center"/>
            </w:pPr>
            <w:proofErr w:type="gramStart"/>
            <w:r>
              <w:t>ar</w:t>
            </w:r>
            <w:proofErr w:type="gramEnd"/>
            <w:r>
              <w:t>.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2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300"/>
            </w:pPr>
            <w: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r>
              <w:t>Obsługa geodezyjna inwestycji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jc w:val="center"/>
            </w:pPr>
            <w:proofErr w:type="spellStart"/>
            <w:proofErr w:type="gramStart"/>
            <w:r>
              <w:t>kpl</w:t>
            </w:r>
            <w:proofErr w:type="spellEnd"/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540"/>
              <w:jc w:val="both"/>
            </w:pPr>
            <w:r>
              <w:t>1,000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180"/>
              <w:jc w:val="both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22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240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center"/>
            </w:pPr>
            <w:proofErr w:type="spellStart"/>
            <w:proofErr w:type="gramStart"/>
            <w:r>
              <w:t>kalk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własna</w:t>
            </w:r>
            <w:proofErr w:type="gramEnd"/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300"/>
            </w:pPr>
            <w: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jc w:val="center"/>
            </w:pPr>
            <w:r>
              <w:t>KNNR 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</w:pPr>
            <w:r>
              <w:t>Demontaż kabli wielożyłowych 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jc w:val="center"/>
            </w:pPr>
            <w:proofErr w:type="gramStart"/>
            <w:r>
              <w:t>m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ind w:firstLine="440"/>
              <w:jc w:val="both"/>
            </w:pPr>
            <w:r>
              <w:t>21,000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E5B" w:rsidRDefault="00A33E5B">
            <w:pPr>
              <w:pStyle w:val="Inne0"/>
              <w:jc w:val="right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437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240"/>
            </w:pPr>
            <w:proofErr w:type="gramStart"/>
            <w:r>
              <w:t>d</w:t>
            </w:r>
            <w:proofErr w:type="gramEnd"/>
            <w:r>
              <w:t>.2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center"/>
            </w:pPr>
            <w:r>
              <w:t xml:space="preserve">0804-09 </w:t>
            </w:r>
            <w:proofErr w:type="spellStart"/>
            <w:r>
              <w:t>kalk</w:t>
            </w:r>
            <w:proofErr w:type="spellEnd"/>
            <w:r>
              <w:t xml:space="preserve">. </w:t>
            </w:r>
            <w:proofErr w:type="gramStart"/>
            <w:r>
              <w:t>własna</w:t>
            </w:r>
            <w:proofErr w:type="gramEnd"/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</w:pPr>
            <w:proofErr w:type="gramStart"/>
            <w:r>
              <w:t>masie</w:t>
            </w:r>
            <w:proofErr w:type="gramEnd"/>
            <w:r>
              <w:t xml:space="preserve"> 2.0-3.0 </w:t>
            </w:r>
            <w:proofErr w:type="gramStart"/>
            <w:r>
              <w:t>kg</w:t>
            </w:r>
            <w:proofErr w:type="gramEnd"/>
            <w:r>
              <w:t>/m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</w:tr>
      <w:tr w:rsidR="00A33E5B" w:rsidTr="00A33E5B">
        <w:trPr>
          <w:trHeight w:hRule="exact" w:val="254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</w:pPr>
            <w:r>
              <w:t>RAZEM bez VAT: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33E5B" w:rsidRDefault="00A33E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ind w:firstLine="320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5B" w:rsidRDefault="00A33E5B">
            <w:pPr>
              <w:pStyle w:val="Inne0"/>
              <w:jc w:val="right"/>
            </w:pPr>
          </w:p>
        </w:tc>
      </w:tr>
    </w:tbl>
    <w:p w:rsidR="003675DB" w:rsidRDefault="003675DB" w:rsidP="00A90509">
      <w:pPr>
        <w:spacing w:line="1" w:lineRule="exact"/>
        <w:rPr>
          <w:sz w:val="2"/>
          <w:szCs w:val="2"/>
        </w:rPr>
      </w:pPr>
    </w:p>
    <w:sectPr w:rsidR="003675D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963" w:right="712" w:bottom="1865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A8" w:rsidRDefault="00177A8C">
      <w:r>
        <w:separator/>
      </w:r>
    </w:p>
  </w:endnote>
  <w:endnote w:type="continuationSeparator" w:id="0">
    <w:p w:rsidR="002D6AA8" w:rsidRDefault="0017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DB" w:rsidRDefault="003675D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DB" w:rsidRDefault="003675D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DB" w:rsidRDefault="003675DB"/>
  </w:footnote>
  <w:footnote w:type="continuationSeparator" w:id="0">
    <w:p w:rsidR="003675DB" w:rsidRDefault="003675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DB" w:rsidRDefault="003675D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DB" w:rsidRDefault="003675D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906"/>
    <w:multiLevelType w:val="multilevel"/>
    <w:tmpl w:val="7FE4BD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013A94"/>
    <w:multiLevelType w:val="multilevel"/>
    <w:tmpl w:val="DE34F9E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DB"/>
    <w:rsid w:val="00177A8C"/>
    <w:rsid w:val="002941D8"/>
    <w:rsid w:val="002D6AA8"/>
    <w:rsid w:val="003675DB"/>
    <w:rsid w:val="00503311"/>
    <w:rsid w:val="00A33E5B"/>
    <w:rsid w:val="00A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336E-A225-4915-813B-AD436955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220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18"/>
      <w:szCs w:val="18"/>
    </w:rPr>
  </w:style>
  <w:style w:type="paragraph" w:customStyle="1" w:styleId="Spistreci0">
    <w:name w:val="Spis treści"/>
    <w:basedOn w:val="Normalny"/>
    <w:link w:val="Spistreci"/>
    <w:pPr>
      <w:spacing w:after="40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0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50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90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5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lukas</dc:creator>
  <cp:keywords/>
  <cp:lastModifiedBy>Ewa Jodko-Bogulas</cp:lastModifiedBy>
  <cp:revision>6</cp:revision>
  <dcterms:created xsi:type="dcterms:W3CDTF">2022-08-31T12:19:00Z</dcterms:created>
  <dcterms:modified xsi:type="dcterms:W3CDTF">2022-09-02T08:26:00Z</dcterms:modified>
</cp:coreProperties>
</file>