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5 kwietnia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573F5F">
        <w:rPr>
          <w:rFonts w:ascii="Times New Roman" w:eastAsia="Calibri" w:hAnsi="Times New Roman" w:cs="Times New Roman"/>
          <w:sz w:val="24"/>
          <w:szCs w:val="24"/>
        </w:rPr>
        <w:t>111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F830C5">
        <w:rPr>
          <w:rFonts w:ascii="Times New Roman" w:hAnsi="Times New Roman" w:cs="Times New Roman"/>
          <w:sz w:val="24"/>
          <w:szCs w:val="24"/>
        </w:rPr>
        <w:t>aniu przestrzennym (Dz.U. z 2022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F830C5">
        <w:rPr>
          <w:rFonts w:ascii="Times New Roman" w:hAnsi="Times New Roman" w:cs="Times New Roman"/>
          <w:sz w:val="24"/>
          <w:szCs w:val="24"/>
        </w:rPr>
        <w:t>503</w:t>
      </w:r>
      <w:r w:rsidR="00573F5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r w:rsidR="00925738">
        <w:rPr>
          <w:rFonts w:ascii="Times New Roman" w:hAnsi="Times New Roman" w:cs="Times New Roman"/>
          <w:sz w:val="24"/>
          <w:szCs w:val="24"/>
        </w:rPr>
        <w:t>Dz. U. z </w:t>
      </w:r>
      <w:r w:rsidR="00F830C5" w:rsidRPr="00F830C5">
        <w:rPr>
          <w:rFonts w:ascii="Times New Roman" w:hAnsi="Times New Roman" w:cs="Times New Roman"/>
          <w:sz w:val="24"/>
          <w:szCs w:val="24"/>
        </w:rPr>
        <w:t>2022 r. poz. 1029 z późn. zm.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F830C5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573F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925738">
        <w:rPr>
          <w:rFonts w:ascii="Times New Roman" w:hAnsi="Times New Roman" w:cs="Times New Roman"/>
          <w:sz w:val="24"/>
          <w:szCs w:val="24"/>
        </w:rPr>
        <w:t>5</w:t>
      </w:r>
      <w:r w:rsidR="00573F5F">
        <w:rPr>
          <w:rFonts w:ascii="Times New Roman" w:hAnsi="Times New Roman" w:cs="Times New Roman"/>
          <w:sz w:val="24"/>
          <w:szCs w:val="24"/>
        </w:rPr>
        <w:t xml:space="preserve"> kwietnia 2023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F5F">
        <w:rPr>
          <w:rFonts w:ascii="Times New Roman" w:hAnsi="Times New Roman" w:cs="Times New Roman"/>
          <w:b/>
          <w:bCs/>
          <w:sz w:val="24"/>
          <w:szCs w:val="24"/>
        </w:rPr>
        <w:t>21/2023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573F5F" w:rsidRPr="00573F5F">
        <w:rPr>
          <w:rFonts w:ascii="Times New Roman" w:hAnsi="Times New Roman" w:cs="Times New Roman"/>
          <w:b/>
          <w:bCs/>
          <w:sz w:val="24"/>
          <w:szCs w:val="24"/>
        </w:rPr>
        <w:t xml:space="preserve">części działki o nr ew. 179/1 oraz </w:t>
      </w:r>
      <w:r w:rsidR="00573F5F">
        <w:rPr>
          <w:rFonts w:ascii="Times New Roman" w:hAnsi="Times New Roman" w:cs="Times New Roman"/>
          <w:b/>
          <w:bCs/>
          <w:sz w:val="24"/>
          <w:szCs w:val="24"/>
        </w:rPr>
        <w:t xml:space="preserve">działek  o nr ew. 177/1 i 188/4 </w:t>
      </w:r>
      <w:r w:rsidR="00573F5F" w:rsidRPr="00573F5F">
        <w:rPr>
          <w:rFonts w:ascii="Times New Roman" w:hAnsi="Times New Roman" w:cs="Times New Roman"/>
          <w:b/>
          <w:bCs/>
          <w:sz w:val="24"/>
          <w:szCs w:val="24"/>
        </w:rPr>
        <w:t>w obrębie Kanigowo, gmina Nidzica dla inwestycji polegającej na budowie farmy fotowoltaicznej o mocy do 2 MW wraz z niezbędną infrastrukturą techniczną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925738">
        <w:rPr>
          <w:rFonts w:ascii="Times New Roman" w:hAnsi="Times New Roman" w:cs="Times New Roman"/>
          <w:sz w:val="24"/>
          <w:szCs w:val="24"/>
        </w:rPr>
        <w:t>5</w:t>
      </w:r>
      <w:r w:rsidR="00ED219A">
        <w:rPr>
          <w:rFonts w:ascii="Times New Roman" w:hAnsi="Times New Roman" w:cs="Times New Roman"/>
          <w:sz w:val="24"/>
          <w:szCs w:val="24"/>
        </w:rPr>
        <w:t xml:space="preserve"> </w:t>
      </w:r>
      <w:r w:rsidR="004529CC">
        <w:rPr>
          <w:rFonts w:ascii="Times New Roman" w:hAnsi="Times New Roman" w:cs="Times New Roman"/>
          <w:sz w:val="24"/>
          <w:szCs w:val="24"/>
        </w:rPr>
        <w:t>kwietnia 2023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573F5F" w:rsidRPr="00E13ADF">
          <w:rPr>
            <w:rStyle w:val="Hipercze"/>
            <w:rFonts w:ascii="Times New Roman" w:eastAsia="Times New Roman" w:hAnsi="Times New Roman" w:cs="Times New Roman"/>
            <w:lang w:eastAsia="pl-PL"/>
          </w:rPr>
          <w:t>www.bip.nidzica.pl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bookmarkStart w:id="0" w:name="_GoBack"/>
      <w:bookmarkEnd w:id="0"/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w miejscowości </w:t>
      </w:r>
      <w:r w:rsidR="00573F5F">
        <w:rPr>
          <w:rFonts w:ascii="Times New Roman" w:eastAsia="Times New Roman" w:hAnsi="Times New Roman" w:cs="Times New Roman"/>
          <w:lang w:eastAsia="pl-PL"/>
        </w:rPr>
        <w:t>Kanigowo</w:t>
      </w: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B3C7C"/>
    <w:rsid w:val="00184087"/>
    <w:rsid w:val="00186865"/>
    <w:rsid w:val="001B71BD"/>
    <w:rsid w:val="00237509"/>
    <w:rsid w:val="00251261"/>
    <w:rsid w:val="002A0C2A"/>
    <w:rsid w:val="004529CC"/>
    <w:rsid w:val="00573F5F"/>
    <w:rsid w:val="006140F2"/>
    <w:rsid w:val="006A40B4"/>
    <w:rsid w:val="00795B80"/>
    <w:rsid w:val="00925738"/>
    <w:rsid w:val="00A14427"/>
    <w:rsid w:val="00A501A1"/>
    <w:rsid w:val="00B016A4"/>
    <w:rsid w:val="00B832D2"/>
    <w:rsid w:val="00B9055B"/>
    <w:rsid w:val="00BA11C9"/>
    <w:rsid w:val="00BC2367"/>
    <w:rsid w:val="00C3607C"/>
    <w:rsid w:val="00DB2EE7"/>
    <w:rsid w:val="00E7523D"/>
    <w:rsid w:val="00ED219A"/>
    <w:rsid w:val="00EF3A36"/>
    <w:rsid w:val="00F76E00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4</cp:revision>
  <cp:lastPrinted>2023-04-05T07:15:00Z</cp:lastPrinted>
  <dcterms:created xsi:type="dcterms:W3CDTF">2022-12-08T09:03:00Z</dcterms:created>
  <dcterms:modified xsi:type="dcterms:W3CDTF">2023-04-05T07:15:00Z</dcterms:modified>
</cp:coreProperties>
</file>