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2619" w14:textId="03ACCF0C" w:rsidR="00CE4A74" w:rsidRPr="00E678F8" w:rsidRDefault="00CE4A74" w:rsidP="00241AEE">
      <w:pPr>
        <w:spacing w:line="276" w:lineRule="auto"/>
        <w:ind w:left="10206"/>
        <w:rPr>
          <w:sz w:val="18"/>
          <w:szCs w:val="18"/>
        </w:rPr>
      </w:pPr>
      <w:r w:rsidRPr="00E678F8">
        <w:rPr>
          <w:sz w:val="18"/>
          <w:szCs w:val="18"/>
        </w:rPr>
        <w:t>Załącznik nr  1 do Zarządzenia nr</w:t>
      </w:r>
      <w:r w:rsidR="003C4CF0">
        <w:rPr>
          <w:sz w:val="18"/>
          <w:szCs w:val="18"/>
        </w:rPr>
        <w:t xml:space="preserve">  </w:t>
      </w:r>
      <w:r w:rsidR="00241AEE">
        <w:rPr>
          <w:sz w:val="18"/>
          <w:szCs w:val="18"/>
        </w:rPr>
        <w:t>1</w:t>
      </w:r>
      <w:r w:rsidR="00563FFF">
        <w:rPr>
          <w:sz w:val="18"/>
          <w:szCs w:val="18"/>
        </w:rPr>
        <w:t>70</w:t>
      </w:r>
      <w:r w:rsidR="00CC79CB">
        <w:rPr>
          <w:sz w:val="18"/>
          <w:szCs w:val="18"/>
        </w:rPr>
        <w:t>6</w:t>
      </w:r>
      <w:r w:rsidR="00C13881">
        <w:rPr>
          <w:sz w:val="18"/>
          <w:szCs w:val="18"/>
        </w:rPr>
        <w:t>/202</w:t>
      </w:r>
      <w:r w:rsidR="004973F3">
        <w:rPr>
          <w:sz w:val="18"/>
          <w:szCs w:val="18"/>
        </w:rPr>
        <w:t>3</w:t>
      </w:r>
      <w:r w:rsidR="003C4CF0">
        <w:rPr>
          <w:sz w:val="18"/>
          <w:szCs w:val="18"/>
        </w:rPr>
        <w:t xml:space="preserve">             </w:t>
      </w:r>
      <w:r w:rsidR="009F0D96">
        <w:rPr>
          <w:sz w:val="18"/>
          <w:szCs w:val="18"/>
        </w:rPr>
        <w:t xml:space="preserve"> </w:t>
      </w:r>
      <w:r w:rsidR="007874F5">
        <w:rPr>
          <w:sz w:val="18"/>
          <w:szCs w:val="18"/>
        </w:rPr>
        <w:t xml:space="preserve"> </w:t>
      </w:r>
      <w:r w:rsidRPr="00E678F8">
        <w:rPr>
          <w:sz w:val="18"/>
          <w:szCs w:val="18"/>
        </w:rPr>
        <w:t>Burmistrza Nidzicy z dnia</w:t>
      </w:r>
      <w:r w:rsidR="00907B2A">
        <w:rPr>
          <w:sz w:val="18"/>
          <w:szCs w:val="18"/>
        </w:rPr>
        <w:t xml:space="preserve"> </w:t>
      </w:r>
      <w:r w:rsidR="00563FFF">
        <w:rPr>
          <w:sz w:val="18"/>
          <w:szCs w:val="18"/>
        </w:rPr>
        <w:t>12</w:t>
      </w:r>
      <w:r w:rsidR="00241AEE">
        <w:rPr>
          <w:sz w:val="18"/>
          <w:szCs w:val="18"/>
        </w:rPr>
        <w:t xml:space="preserve"> kwietnia </w:t>
      </w:r>
      <w:r w:rsidR="00C13881">
        <w:rPr>
          <w:sz w:val="18"/>
          <w:szCs w:val="18"/>
        </w:rPr>
        <w:t>202</w:t>
      </w:r>
      <w:r w:rsidR="004973F3">
        <w:rPr>
          <w:sz w:val="18"/>
          <w:szCs w:val="18"/>
        </w:rPr>
        <w:t>3</w:t>
      </w:r>
      <w:r w:rsidR="00C13881">
        <w:rPr>
          <w:sz w:val="18"/>
          <w:szCs w:val="18"/>
        </w:rPr>
        <w:t xml:space="preserve"> r.</w:t>
      </w:r>
    </w:p>
    <w:p w14:paraId="790B3D42" w14:textId="77777777" w:rsidR="00CE4A74" w:rsidRDefault="00CE4A74" w:rsidP="00CE4A74">
      <w:pPr>
        <w:ind w:left="10620"/>
        <w:rPr>
          <w:sz w:val="22"/>
          <w:szCs w:val="22"/>
        </w:rPr>
      </w:pPr>
    </w:p>
    <w:p w14:paraId="3F3A0550" w14:textId="77777777" w:rsidR="00CE4A74" w:rsidRDefault="00CE4A74" w:rsidP="00CE4A74">
      <w:r>
        <w:rPr>
          <w:sz w:val="20"/>
          <w:szCs w:val="20"/>
        </w:rPr>
        <w:t>Wykaz nieruchomości przeznaczonych do najmu:</w:t>
      </w:r>
      <w:r>
        <w:rPr>
          <w:b/>
          <w:bCs/>
          <w:sz w:val="20"/>
          <w:szCs w:val="20"/>
        </w:rPr>
        <w:t xml:space="preserve"> </w:t>
      </w:r>
    </w:p>
    <w:p w14:paraId="2FEAB40B" w14:textId="77777777" w:rsidR="00CE4A74" w:rsidRDefault="00CE4A74" w:rsidP="00CE4A74"/>
    <w:tbl>
      <w:tblPr>
        <w:tblW w:w="1478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409"/>
        <w:gridCol w:w="1990"/>
        <w:gridCol w:w="1785"/>
        <w:gridCol w:w="2055"/>
        <w:gridCol w:w="1485"/>
        <w:gridCol w:w="1520"/>
      </w:tblGrid>
      <w:tr w:rsidR="00CE4A74" w14:paraId="2BA7DD7D" w14:textId="77777777" w:rsidTr="00F86D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9C5A3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FEE88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Oznaczenie nieruchomości, powierzchnia nieruchomości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EBBF5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D9D10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F60B5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zagospodarowania nieruchomości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DB6D4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Wysokość opłat z tytułu najmu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BA9E6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wnoszenia opłat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AFF3" w14:textId="77777777" w:rsidR="00CE4A74" w:rsidRDefault="00CE4A74" w:rsidP="005A211C">
            <w:r>
              <w:rPr>
                <w:b/>
                <w:bCs/>
                <w:sz w:val="20"/>
                <w:szCs w:val="20"/>
              </w:rPr>
              <w:t>Zasady aktualizacji opłat</w:t>
            </w:r>
          </w:p>
        </w:tc>
      </w:tr>
      <w:tr w:rsidR="00CC79CB" w14:paraId="2D3CFF16" w14:textId="77777777" w:rsidTr="00F86D9D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8E410" w14:textId="064D470E" w:rsidR="00CC79CB" w:rsidRPr="00D72712" w:rsidRDefault="00CC79CB" w:rsidP="00CC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FBACB1" w14:textId="77777777" w:rsidR="00CC79CB" w:rsidRDefault="00CC79CB" w:rsidP="00CC7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Napiwoda działka nr 146/1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o pow. 839 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, obręb 16</w:t>
            </w:r>
          </w:p>
          <w:p w14:paraId="13323034" w14:textId="7E1CB420" w:rsidR="00CC79CB" w:rsidRPr="006E4EF3" w:rsidRDefault="00CC79CB" w:rsidP="00CC79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OL1N/00017550/4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FF1787" w14:textId="77777777" w:rsidR="00CC79CB" w:rsidRDefault="00CC79CB" w:rsidP="00CC7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tereny zabudowane</w:t>
            </w:r>
          </w:p>
          <w:p w14:paraId="19365C07" w14:textId="77777777" w:rsidR="00CC79CB" w:rsidRDefault="00CC79CB" w:rsidP="00CC7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Pow. najmu: 10,00 m², </w:t>
            </w:r>
          </w:p>
          <w:p w14:paraId="076FEE12" w14:textId="5575450B" w:rsidR="00CC79CB" w:rsidRPr="00D72712" w:rsidRDefault="00CC79CB" w:rsidP="00CC79CB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.: Bi, W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0CDE56" w14:textId="40ECF548" w:rsidR="00CC79CB" w:rsidRPr="00D72712" w:rsidRDefault="00CC79CB" w:rsidP="00CC79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pomieszczenia gospodarczego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BA731E" w14:textId="2AAC3F07" w:rsidR="00CC79CB" w:rsidRPr="00D72712" w:rsidRDefault="00CC79CB" w:rsidP="00CC79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DF12B3" w14:textId="27B41853" w:rsidR="00CC79CB" w:rsidRPr="00D72712" w:rsidRDefault="00CC79CB" w:rsidP="00CC79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Miesięczna opłata czynszu najmu netto wynosi : 40,00  zł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DD3DD5" w14:textId="3BD07C0B" w:rsidR="00CC79CB" w:rsidRPr="00D72712" w:rsidRDefault="00CC79CB" w:rsidP="00CC79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A084C" w14:textId="7D7137EF" w:rsidR="00CC79CB" w:rsidRPr="00D72712" w:rsidRDefault="00CC79CB" w:rsidP="00CC79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</w:tr>
    </w:tbl>
    <w:p w14:paraId="656DB568" w14:textId="193D8115" w:rsidR="00422037" w:rsidRPr="00422037" w:rsidRDefault="00422037" w:rsidP="00422037">
      <w:pPr>
        <w:keepNext/>
        <w:suppressAutoHyphens w:val="0"/>
        <w:autoSpaceDE w:val="0"/>
        <w:autoSpaceDN w:val="0"/>
        <w:adjustRightInd w:val="0"/>
        <w:spacing w:before="120" w:after="120"/>
        <w:rPr>
          <w:sz w:val="20"/>
          <w:szCs w:val="20"/>
          <w:lang w:eastAsia="pl-PL"/>
        </w:rPr>
      </w:pPr>
      <w:r w:rsidRPr="00422037">
        <w:rPr>
          <w:sz w:val="20"/>
          <w:szCs w:val="20"/>
          <w:lang w:eastAsia="pl-PL"/>
        </w:rPr>
        <w:t>Podatek VAT zostanie naliczony zgodnie z przepisami ustawy  z dnia 11 marca 2004 r. o podatku od towarów i usług (Dz. U. z 202</w:t>
      </w:r>
      <w:r w:rsidR="004973F3">
        <w:rPr>
          <w:sz w:val="20"/>
          <w:szCs w:val="20"/>
          <w:lang w:eastAsia="pl-PL"/>
        </w:rPr>
        <w:t>2</w:t>
      </w:r>
      <w:r w:rsidRPr="00422037">
        <w:rPr>
          <w:sz w:val="20"/>
          <w:szCs w:val="20"/>
          <w:lang w:eastAsia="pl-PL"/>
        </w:rPr>
        <w:t xml:space="preserve"> r. poz. </w:t>
      </w:r>
      <w:r w:rsidR="004973F3">
        <w:rPr>
          <w:sz w:val="20"/>
          <w:szCs w:val="20"/>
          <w:lang w:eastAsia="pl-PL"/>
        </w:rPr>
        <w:t>931</w:t>
      </w:r>
      <w:r w:rsidRPr="00422037">
        <w:rPr>
          <w:sz w:val="20"/>
          <w:szCs w:val="20"/>
          <w:lang w:eastAsia="pl-PL"/>
        </w:rPr>
        <w:t xml:space="preserve"> z</w:t>
      </w:r>
      <w:r w:rsidR="004973F3">
        <w:rPr>
          <w:sz w:val="20"/>
          <w:szCs w:val="20"/>
          <w:lang w:eastAsia="pl-PL"/>
        </w:rPr>
        <w:t>e</w:t>
      </w:r>
      <w:r w:rsidRPr="00422037">
        <w:rPr>
          <w:sz w:val="20"/>
          <w:szCs w:val="20"/>
          <w:lang w:eastAsia="pl-PL"/>
        </w:rPr>
        <w:t xml:space="preserve"> zm.)</w:t>
      </w:r>
    </w:p>
    <w:p w14:paraId="1FE95E95" w14:textId="77777777" w:rsidR="00DC1157" w:rsidRDefault="00DC1157" w:rsidP="00DC1157">
      <w:pPr>
        <w:rPr>
          <w:sz w:val="20"/>
        </w:rPr>
      </w:pPr>
    </w:p>
    <w:p w14:paraId="6294FF2D" w14:textId="77777777" w:rsidR="004973F3" w:rsidRDefault="00DC1157" w:rsidP="00DC1157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4EE1F57" w14:textId="21EB7FDD" w:rsidR="00904B4A" w:rsidRDefault="00904B4A" w:rsidP="004973F3">
      <w:pPr>
        <w:ind w:left="9204" w:firstLine="708"/>
        <w:jc w:val="center"/>
        <w:rPr>
          <w:sz w:val="20"/>
        </w:rPr>
      </w:pPr>
      <w:r>
        <w:rPr>
          <w:sz w:val="20"/>
        </w:rPr>
        <w:t>BURMISTRZ NIDZICY</w:t>
      </w:r>
    </w:p>
    <w:p w14:paraId="2E351450" w14:textId="77777777" w:rsidR="00904B4A" w:rsidRDefault="00904B4A" w:rsidP="00DC1157">
      <w:pPr>
        <w:jc w:val="center"/>
        <w:rPr>
          <w:sz w:val="20"/>
        </w:rPr>
      </w:pPr>
    </w:p>
    <w:p w14:paraId="45591462" w14:textId="77777777" w:rsidR="00904B4A" w:rsidRDefault="00904B4A" w:rsidP="00DC1157">
      <w:pPr>
        <w:jc w:val="center"/>
        <w:rPr>
          <w:sz w:val="20"/>
        </w:rPr>
      </w:pPr>
    </w:p>
    <w:p w14:paraId="056FCCD8" w14:textId="7BC6F365" w:rsidR="00904B4A" w:rsidRDefault="00DC1157" w:rsidP="00DC1157">
      <w:pPr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04B4A">
        <w:rPr>
          <w:b/>
          <w:sz w:val="20"/>
        </w:rPr>
        <w:t>Jacek Kosmala</w:t>
      </w:r>
    </w:p>
    <w:p w14:paraId="06443765" w14:textId="298DFBE4" w:rsidR="006E4EF3" w:rsidRPr="006E4EF3" w:rsidRDefault="006E4EF3">
      <w:pPr>
        <w:rPr>
          <w:sz w:val="20"/>
          <w:szCs w:val="18"/>
        </w:rPr>
      </w:pPr>
      <w:r w:rsidRPr="006E4EF3">
        <w:rPr>
          <w:sz w:val="20"/>
          <w:szCs w:val="18"/>
        </w:rPr>
        <w:t>:</w:t>
      </w:r>
    </w:p>
    <w:sectPr w:rsidR="006E4EF3" w:rsidRPr="006E4EF3" w:rsidSect="00CE4A74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7"/>
    <w:rsid w:val="00024134"/>
    <w:rsid w:val="00091F73"/>
    <w:rsid w:val="00197BE5"/>
    <w:rsid w:val="001F19F0"/>
    <w:rsid w:val="001F7A27"/>
    <w:rsid w:val="00204D1D"/>
    <w:rsid w:val="00241AEE"/>
    <w:rsid w:val="00286568"/>
    <w:rsid w:val="002B5042"/>
    <w:rsid w:val="002E3973"/>
    <w:rsid w:val="002F1CD2"/>
    <w:rsid w:val="00376CD6"/>
    <w:rsid w:val="0039299F"/>
    <w:rsid w:val="003C4CF0"/>
    <w:rsid w:val="003D64CA"/>
    <w:rsid w:val="00422037"/>
    <w:rsid w:val="004973F3"/>
    <w:rsid w:val="00563FFF"/>
    <w:rsid w:val="00576CB8"/>
    <w:rsid w:val="005A211C"/>
    <w:rsid w:val="005C005E"/>
    <w:rsid w:val="0061154B"/>
    <w:rsid w:val="00613C87"/>
    <w:rsid w:val="00621BAE"/>
    <w:rsid w:val="006D0FBA"/>
    <w:rsid w:val="006D75F2"/>
    <w:rsid w:val="006E26A3"/>
    <w:rsid w:val="006E4EF3"/>
    <w:rsid w:val="006F157D"/>
    <w:rsid w:val="006F1A88"/>
    <w:rsid w:val="006F76A2"/>
    <w:rsid w:val="007874F5"/>
    <w:rsid w:val="007E795F"/>
    <w:rsid w:val="008A049F"/>
    <w:rsid w:val="00904B4A"/>
    <w:rsid w:val="00907B2A"/>
    <w:rsid w:val="00944B93"/>
    <w:rsid w:val="00974CDF"/>
    <w:rsid w:val="009B2A83"/>
    <w:rsid w:val="009F0D96"/>
    <w:rsid w:val="00A31B0D"/>
    <w:rsid w:val="00AA298A"/>
    <w:rsid w:val="00B15FA1"/>
    <w:rsid w:val="00B25B00"/>
    <w:rsid w:val="00C13881"/>
    <w:rsid w:val="00C84BFF"/>
    <w:rsid w:val="00CC79CB"/>
    <w:rsid w:val="00CE4A74"/>
    <w:rsid w:val="00D021DE"/>
    <w:rsid w:val="00D166F0"/>
    <w:rsid w:val="00D72712"/>
    <w:rsid w:val="00DB6261"/>
    <w:rsid w:val="00DC1157"/>
    <w:rsid w:val="00E678F8"/>
    <w:rsid w:val="00E72434"/>
    <w:rsid w:val="00ED33F0"/>
    <w:rsid w:val="00F057A6"/>
    <w:rsid w:val="00F6598B"/>
    <w:rsid w:val="00F86D9D"/>
    <w:rsid w:val="00FD72A7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D83"/>
  <w15:docId w15:val="{A1C4FAAA-148B-4714-A44E-D51646F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CD1B-C4FD-4BA6-A124-9FE9DF3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Komoszyńska</cp:lastModifiedBy>
  <cp:revision>14</cp:revision>
  <dcterms:created xsi:type="dcterms:W3CDTF">2023-02-07T09:16:00Z</dcterms:created>
  <dcterms:modified xsi:type="dcterms:W3CDTF">2023-04-12T07:11:00Z</dcterms:modified>
</cp:coreProperties>
</file>