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E4" w:rsidRDefault="001B25E4" w:rsidP="001B25E4">
      <w:pPr>
        <w:ind w:left="9912"/>
        <w:rPr>
          <w:sz w:val="18"/>
          <w:szCs w:val="18"/>
        </w:rPr>
      </w:pPr>
      <w:r>
        <w:rPr>
          <w:sz w:val="18"/>
          <w:szCs w:val="18"/>
        </w:rPr>
        <w:t>Załącznik do Zarządzenia</w:t>
      </w:r>
      <w:r w:rsidR="00517D68">
        <w:rPr>
          <w:sz w:val="18"/>
          <w:szCs w:val="18"/>
        </w:rPr>
        <w:t xml:space="preserve"> </w:t>
      </w:r>
      <w:r w:rsidR="00BF0303">
        <w:rPr>
          <w:sz w:val="18"/>
          <w:szCs w:val="18"/>
        </w:rPr>
        <w:t>1843</w:t>
      </w:r>
      <w:r w:rsidR="00517D68">
        <w:rPr>
          <w:sz w:val="18"/>
          <w:szCs w:val="18"/>
        </w:rPr>
        <w:t>/2023</w:t>
      </w:r>
    </w:p>
    <w:p w:rsidR="000321B4" w:rsidRDefault="001B25E4" w:rsidP="00916904">
      <w:pPr>
        <w:ind w:left="9912"/>
        <w:rPr>
          <w:iCs/>
          <w:sz w:val="18"/>
          <w:szCs w:val="18"/>
        </w:rPr>
      </w:pPr>
      <w:r>
        <w:rPr>
          <w:sz w:val="18"/>
          <w:szCs w:val="18"/>
        </w:rPr>
        <w:t xml:space="preserve">Burmistrza Nidzicy z dnia </w:t>
      </w:r>
      <w:bookmarkStart w:id="0" w:name="_GoBack"/>
      <w:bookmarkEnd w:id="0"/>
      <w:r w:rsidR="00BF0303">
        <w:rPr>
          <w:sz w:val="18"/>
          <w:szCs w:val="18"/>
        </w:rPr>
        <w:t xml:space="preserve">4 sierpnia </w:t>
      </w:r>
      <w:r w:rsidR="004B7150">
        <w:rPr>
          <w:sz w:val="18"/>
          <w:szCs w:val="18"/>
        </w:rPr>
        <w:t>2023</w:t>
      </w:r>
      <w:r w:rsidR="000C4D58">
        <w:rPr>
          <w:sz w:val="18"/>
          <w:szCs w:val="18"/>
        </w:rPr>
        <w:t xml:space="preserve"> r.</w:t>
      </w:r>
    </w:p>
    <w:p w:rsidR="001B25E4" w:rsidRDefault="001B25E4" w:rsidP="001B25E4">
      <w:pPr>
        <w:rPr>
          <w:sz w:val="18"/>
          <w:szCs w:val="18"/>
        </w:rPr>
      </w:pPr>
      <w:r>
        <w:rPr>
          <w:iCs/>
          <w:sz w:val="18"/>
          <w:szCs w:val="18"/>
        </w:rPr>
        <w:t>Wykaz nieruchomości przeznaczonych do zbycia:</w:t>
      </w:r>
    </w:p>
    <w:tbl>
      <w:tblPr>
        <w:tblW w:w="15390" w:type="dxa"/>
        <w:tblInd w:w="-11" w:type="dxa"/>
        <w:tblLayout w:type="fixed"/>
        <w:tblCellMar>
          <w:left w:w="70" w:type="dxa"/>
          <w:right w:w="70" w:type="dxa"/>
        </w:tblCellMar>
        <w:tblLook w:val="0000"/>
      </w:tblPr>
      <w:tblGrid>
        <w:gridCol w:w="426"/>
        <w:gridCol w:w="1707"/>
        <w:gridCol w:w="5103"/>
        <w:gridCol w:w="3402"/>
        <w:gridCol w:w="2626"/>
        <w:gridCol w:w="2126"/>
      </w:tblGrid>
      <w:tr w:rsidR="001B25E4" w:rsidTr="00D72776">
        <w:trPr>
          <w:cantSplit/>
          <w:trHeight w:val="795"/>
        </w:trPr>
        <w:tc>
          <w:tcPr>
            <w:tcW w:w="4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Lp.</w:t>
            </w:r>
          </w:p>
        </w:tc>
        <w:tc>
          <w:tcPr>
            <w:tcW w:w="1707" w:type="dxa"/>
            <w:tcBorders>
              <w:top w:val="single" w:sz="4" w:space="0" w:color="000000"/>
              <w:left w:val="single" w:sz="4" w:space="0" w:color="000000"/>
              <w:bottom w:val="single" w:sz="4" w:space="0" w:color="000000"/>
            </w:tcBorders>
            <w:shd w:val="clear" w:color="auto" w:fill="auto"/>
          </w:tcPr>
          <w:p w:rsidR="001B25E4" w:rsidRPr="006312E2" w:rsidRDefault="001B25E4" w:rsidP="00FF0275">
            <w:pPr>
              <w:snapToGrid w:val="0"/>
              <w:jc w:val="center"/>
              <w:rPr>
                <w:b/>
                <w:bCs/>
                <w:sz w:val="17"/>
                <w:szCs w:val="17"/>
              </w:rPr>
            </w:pPr>
            <w:r w:rsidRPr="006312E2">
              <w:rPr>
                <w:b/>
                <w:bCs/>
                <w:sz w:val="17"/>
                <w:szCs w:val="17"/>
              </w:rPr>
              <w:t>Oznaczenie</w:t>
            </w:r>
          </w:p>
          <w:p w:rsidR="001B25E4" w:rsidRPr="006312E2" w:rsidRDefault="001B25E4" w:rsidP="00FF0275">
            <w:pPr>
              <w:jc w:val="center"/>
              <w:rPr>
                <w:b/>
                <w:bCs/>
                <w:sz w:val="17"/>
                <w:szCs w:val="17"/>
              </w:rPr>
            </w:pPr>
            <w:r>
              <w:rPr>
                <w:b/>
                <w:bCs/>
                <w:sz w:val="17"/>
                <w:szCs w:val="17"/>
              </w:rPr>
              <w:t>nieruchomości według księgi wieczystej</w:t>
            </w:r>
            <w:r w:rsidRPr="006312E2">
              <w:rPr>
                <w:b/>
                <w:bCs/>
                <w:sz w:val="17"/>
                <w:szCs w:val="17"/>
              </w:rPr>
              <w:t xml:space="preserve"> </w:t>
            </w:r>
            <w:r>
              <w:rPr>
                <w:b/>
                <w:bCs/>
                <w:sz w:val="17"/>
                <w:szCs w:val="17"/>
              </w:rPr>
              <w:br/>
            </w:r>
            <w:r w:rsidRPr="006312E2">
              <w:rPr>
                <w:b/>
                <w:bCs/>
                <w:sz w:val="17"/>
                <w:szCs w:val="17"/>
              </w:rPr>
              <w:t>oraz katastru nieruchomości</w:t>
            </w:r>
            <w:r>
              <w:rPr>
                <w:b/>
                <w:bCs/>
                <w:sz w:val="17"/>
                <w:szCs w:val="17"/>
              </w:rPr>
              <w:t xml:space="preserve">, </w:t>
            </w:r>
            <w:r>
              <w:rPr>
                <w:b/>
                <w:bCs/>
                <w:sz w:val="17"/>
                <w:szCs w:val="17"/>
              </w:rPr>
              <w:br/>
              <w:t>pow. nieruchomości</w:t>
            </w:r>
          </w:p>
        </w:tc>
        <w:tc>
          <w:tcPr>
            <w:tcW w:w="5103"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Opis nieruchomości</w:t>
            </w:r>
          </w:p>
        </w:tc>
        <w:tc>
          <w:tcPr>
            <w:tcW w:w="3402"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Przeznaczenie nieruchomości</w:t>
            </w:r>
          </w:p>
          <w:p w:rsidR="001B25E4" w:rsidRDefault="001B25E4" w:rsidP="00FF0275">
            <w:pPr>
              <w:snapToGrid w:val="0"/>
              <w:jc w:val="center"/>
              <w:rPr>
                <w:b/>
                <w:bCs/>
                <w:sz w:val="18"/>
                <w:szCs w:val="18"/>
              </w:rPr>
            </w:pPr>
          </w:p>
        </w:tc>
        <w:tc>
          <w:tcPr>
            <w:tcW w:w="2626" w:type="dxa"/>
            <w:tcBorders>
              <w:top w:val="single" w:sz="4" w:space="0" w:color="000000"/>
              <w:left w:val="single" w:sz="4" w:space="0" w:color="000000"/>
              <w:bottom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Cena w złotych</w:t>
            </w:r>
          </w:p>
          <w:p w:rsidR="001B25E4" w:rsidRDefault="001B25E4" w:rsidP="00FF0275">
            <w:pPr>
              <w:snapToGrid w:val="0"/>
              <w:jc w:val="center"/>
              <w:rPr>
                <w:b/>
                <w:bCs/>
                <w:sz w:val="18"/>
                <w:szCs w:val="18"/>
              </w:rPr>
            </w:pPr>
          </w:p>
        </w:tc>
        <w:tc>
          <w:tcPr>
            <w:tcW w:w="2126" w:type="dxa"/>
            <w:tcBorders>
              <w:top w:val="single" w:sz="4" w:space="0" w:color="000000"/>
              <w:left w:val="single" w:sz="4" w:space="0" w:color="000000"/>
              <w:right w:val="single" w:sz="4" w:space="0" w:color="000000"/>
            </w:tcBorders>
            <w:shd w:val="clear" w:color="auto" w:fill="auto"/>
          </w:tcPr>
          <w:p w:rsidR="001B25E4" w:rsidRDefault="001B25E4" w:rsidP="00FF0275">
            <w:pPr>
              <w:snapToGrid w:val="0"/>
              <w:jc w:val="center"/>
              <w:rPr>
                <w:b/>
                <w:bCs/>
                <w:sz w:val="18"/>
                <w:szCs w:val="18"/>
              </w:rPr>
            </w:pPr>
          </w:p>
          <w:p w:rsidR="001B25E4" w:rsidRDefault="001B25E4" w:rsidP="00FF0275">
            <w:pPr>
              <w:jc w:val="center"/>
              <w:rPr>
                <w:b/>
                <w:bCs/>
                <w:sz w:val="18"/>
                <w:szCs w:val="18"/>
              </w:rPr>
            </w:pPr>
            <w:r>
              <w:rPr>
                <w:b/>
                <w:bCs/>
                <w:sz w:val="18"/>
                <w:szCs w:val="18"/>
              </w:rPr>
              <w:t>Zbycie</w:t>
            </w:r>
          </w:p>
          <w:p w:rsidR="001B25E4" w:rsidRDefault="001B25E4" w:rsidP="00FF0275">
            <w:pPr>
              <w:snapToGrid w:val="0"/>
              <w:jc w:val="center"/>
              <w:rPr>
                <w:b/>
                <w:bCs/>
                <w:sz w:val="18"/>
                <w:szCs w:val="18"/>
              </w:rPr>
            </w:pPr>
          </w:p>
        </w:tc>
      </w:tr>
      <w:tr w:rsidR="00916904" w:rsidTr="001C52A1">
        <w:trPr>
          <w:cantSplit/>
          <w:trHeight w:val="1290"/>
        </w:trPr>
        <w:tc>
          <w:tcPr>
            <w:tcW w:w="426" w:type="dxa"/>
            <w:tcBorders>
              <w:top w:val="single" w:sz="4" w:space="0" w:color="000000"/>
              <w:left w:val="single" w:sz="4" w:space="0" w:color="000000"/>
              <w:bottom w:val="single" w:sz="4" w:space="0" w:color="000000"/>
            </w:tcBorders>
            <w:shd w:val="clear" w:color="auto" w:fill="auto"/>
          </w:tcPr>
          <w:p w:rsidR="00916904" w:rsidRDefault="00916904" w:rsidP="001C52A1">
            <w:pPr>
              <w:snapToGrid w:val="0"/>
              <w:jc w:val="center"/>
              <w:rPr>
                <w:b/>
                <w:sz w:val="18"/>
                <w:szCs w:val="18"/>
              </w:rPr>
            </w:pPr>
          </w:p>
          <w:p w:rsidR="00916904" w:rsidRDefault="00916904" w:rsidP="001C52A1">
            <w:pPr>
              <w:jc w:val="center"/>
              <w:rPr>
                <w:b/>
                <w:sz w:val="18"/>
                <w:szCs w:val="18"/>
              </w:rPr>
            </w:pPr>
            <w:r>
              <w:rPr>
                <w:b/>
                <w:sz w:val="18"/>
                <w:szCs w:val="18"/>
              </w:rPr>
              <w:t>1.</w:t>
            </w:r>
          </w:p>
          <w:p w:rsidR="00916904" w:rsidRDefault="00916904" w:rsidP="001C52A1">
            <w:pPr>
              <w:jc w:val="center"/>
              <w:rPr>
                <w:b/>
                <w:sz w:val="18"/>
                <w:szCs w:val="18"/>
              </w:rPr>
            </w:pPr>
          </w:p>
          <w:p w:rsidR="00916904" w:rsidRDefault="00916904" w:rsidP="001C52A1">
            <w:pPr>
              <w:jc w:val="center"/>
              <w:rPr>
                <w:b/>
                <w:sz w:val="18"/>
                <w:szCs w:val="18"/>
              </w:rPr>
            </w:pPr>
          </w:p>
        </w:tc>
        <w:tc>
          <w:tcPr>
            <w:tcW w:w="1707" w:type="dxa"/>
            <w:tcBorders>
              <w:top w:val="single" w:sz="4" w:space="0" w:color="000000"/>
              <w:left w:val="single" w:sz="4" w:space="0" w:color="000000"/>
              <w:bottom w:val="single" w:sz="4" w:space="0" w:color="000000"/>
            </w:tcBorders>
            <w:shd w:val="clear" w:color="auto" w:fill="auto"/>
          </w:tcPr>
          <w:p w:rsidR="00916904" w:rsidRDefault="00916904" w:rsidP="001C52A1">
            <w:pPr>
              <w:snapToGrid w:val="0"/>
              <w:jc w:val="center"/>
              <w:rPr>
                <w:sz w:val="18"/>
                <w:szCs w:val="18"/>
              </w:rPr>
            </w:pPr>
          </w:p>
          <w:p w:rsidR="00916904" w:rsidRDefault="00743B59" w:rsidP="001C52A1">
            <w:pPr>
              <w:jc w:val="center"/>
              <w:rPr>
                <w:sz w:val="18"/>
                <w:szCs w:val="18"/>
              </w:rPr>
            </w:pPr>
            <w:r>
              <w:rPr>
                <w:sz w:val="18"/>
                <w:szCs w:val="18"/>
              </w:rPr>
              <w:t>obręb 2</w:t>
            </w:r>
            <w:r w:rsidR="00916904">
              <w:rPr>
                <w:sz w:val="18"/>
                <w:szCs w:val="18"/>
              </w:rPr>
              <w:t xml:space="preserve"> </w:t>
            </w:r>
            <w:r w:rsidR="00916904">
              <w:rPr>
                <w:sz w:val="18"/>
                <w:szCs w:val="18"/>
              </w:rPr>
              <w:br/>
              <w:t xml:space="preserve">m. Nidzica, </w:t>
            </w:r>
          </w:p>
          <w:p w:rsidR="00916904" w:rsidRDefault="00743B59" w:rsidP="001C52A1">
            <w:pPr>
              <w:jc w:val="center"/>
              <w:rPr>
                <w:sz w:val="18"/>
                <w:szCs w:val="18"/>
              </w:rPr>
            </w:pPr>
            <w:r>
              <w:rPr>
                <w:sz w:val="18"/>
                <w:szCs w:val="18"/>
              </w:rPr>
              <w:t xml:space="preserve">dz. nr 200/12 </w:t>
            </w:r>
            <w:r>
              <w:rPr>
                <w:sz w:val="18"/>
                <w:szCs w:val="18"/>
              </w:rPr>
              <w:br/>
              <w:t xml:space="preserve">o pow. 0,1154 ha, </w:t>
            </w:r>
            <w:r>
              <w:rPr>
                <w:sz w:val="18"/>
                <w:szCs w:val="18"/>
              </w:rPr>
              <w:br/>
              <w:t xml:space="preserve">opis użytku: </w:t>
            </w:r>
            <w:proofErr w:type="spellStart"/>
            <w:r>
              <w:rPr>
                <w:sz w:val="18"/>
                <w:szCs w:val="18"/>
              </w:rPr>
              <w:t>RIVa</w:t>
            </w:r>
            <w:proofErr w:type="spellEnd"/>
            <w:r w:rsidR="00916904">
              <w:rPr>
                <w:sz w:val="18"/>
                <w:szCs w:val="18"/>
              </w:rPr>
              <w:t xml:space="preserve">     </w:t>
            </w:r>
          </w:p>
          <w:p w:rsidR="00916904" w:rsidRDefault="007E1D00" w:rsidP="001C52A1">
            <w:pPr>
              <w:jc w:val="center"/>
              <w:rPr>
                <w:sz w:val="18"/>
                <w:szCs w:val="18"/>
              </w:rPr>
            </w:pPr>
            <w:r>
              <w:rPr>
                <w:sz w:val="18"/>
                <w:szCs w:val="18"/>
              </w:rPr>
              <w:t>KW OL1N/00009605/6</w:t>
            </w:r>
          </w:p>
          <w:p w:rsidR="00916904" w:rsidRDefault="00916904" w:rsidP="001C52A1">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916904" w:rsidRDefault="00916904" w:rsidP="001C52A1">
            <w:pPr>
              <w:snapToGrid w:val="0"/>
              <w:jc w:val="center"/>
              <w:rPr>
                <w:sz w:val="18"/>
                <w:szCs w:val="18"/>
              </w:rPr>
            </w:pPr>
          </w:p>
          <w:p w:rsidR="007E1D00" w:rsidRPr="00C3726D" w:rsidRDefault="007E1D00" w:rsidP="007E1D00">
            <w:pPr>
              <w:snapToGrid w:val="0"/>
              <w:jc w:val="center"/>
              <w:rPr>
                <w:sz w:val="18"/>
                <w:szCs w:val="18"/>
              </w:rPr>
            </w:pPr>
            <w:r>
              <w:rPr>
                <w:sz w:val="18"/>
                <w:szCs w:val="18"/>
              </w:rPr>
              <w:t>Działka niezabudowana, położona przy ul. Działdowskiej,</w:t>
            </w:r>
            <w:r>
              <w:rPr>
                <w:sz w:val="18"/>
                <w:szCs w:val="18"/>
              </w:rPr>
              <w:br/>
              <w:t xml:space="preserve"> w zachodniej części miasta. Najbliższe otoczenie stanowi zabudowa mieszkaniowa jednorodzinna oraz hala sportowa. Działka posiada dostęp do drogi publicznej Nr 190610 N poprzez wydzieloną geodezyjnie drogę wewnętrzną (dz. nr 200/8). Kształt działki regularny, korzystny do zagospodarowania. W południowej części działki znajduje się studzienka kanalizacyjna oraz przebiega sieć kanalizacji sanitarnej. </w:t>
            </w:r>
            <w:r w:rsidRPr="00C3726D">
              <w:rPr>
                <w:sz w:val="18"/>
                <w:szCs w:val="18"/>
              </w:rPr>
              <w:t xml:space="preserve">Przy sprzedaży nieruchomości ustanowiona zostanie służebność przesyłu na rzecz Miejskich Wodociągów </w:t>
            </w:r>
            <w:r w:rsidR="00953E72">
              <w:rPr>
                <w:sz w:val="18"/>
                <w:szCs w:val="18"/>
              </w:rPr>
              <w:br/>
            </w:r>
            <w:r w:rsidRPr="00C3726D">
              <w:rPr>
                <w:sz w:val="18"/>
                <w:szCs w:val="18"/>
              </w:rPr>
              <w:t>i Kanalizacji Spółka z ograniczoną odpowiedzia</w:t>
            </w:r>
            <w:r w:rsidR="008013C1">
              <w:rPr>
                <w:sz w:val="18"/>
                <w:szCs w:val="18"/>
              </w:rPr>
              <w:t>lnością z uwagi na przebiegający</w:t>
            </w:r>
            <w:r w:rsidRPr="00C3726D">
              <w:rPr>
                <w:sz w:val="18"/>
                <w:szCs w:val="18"/>
              </w:rPr>
              <w:t xml:space="preserve"> przez działkę </w:t>
            </w:r>
            <w:r w:rsidR="008013C1">
              <w:rPr>
                <w:sz w:val="18"/>
                <w:szCs w:val="18"/>
              </w:rPr>
              <w:t>odcinek kolektora</w:t>
            </w:r>
            <w:r w:rsidRPr="00C3726D">
              <w:rPr>
                <w:sz w:val="18"/>
                <w:szCs w:val="18"/>
              </w:rPr>
              <w:t xml:space="preserve"> sanitarne</w:t>
            </w:r>
            <w:r w:rsidR="008013C1">
              <w:rPr>
                <w:sz w:val="18"/>
                <w:szCs w:val="18"/>
              </w:rPr>
              <w:t>go Ø 200 oraz znajdującą się na kolektorze studnią rewizyjną</w:t>
            </w:r>
            <w:r w:rsidRPr="00C3726D">
              <w:rPr>
                <w:sz w:val="18"/>
                <w:szCs w:val="18"/>
              </w:rPr>
              <w:t xml:space="preserve">. </w:t>
            </w:r>
          </w:p>
          <w:p w:rsidR="00916904" w:rsidRPr="008808A2" w:rsidRDefault="00916904" w:rsidP="001C52A1">
            <w:pPr>
              <w:snapToGrid w:val="0"/>
              <w:jc w:val="center"/>
              <w:rPr>
                <w:sz w:val="6"/>
                <w:szCs w:val="6"/>
              </w:rPr>
            </w:pPr>
          </w:p>
        </w:tc>
        <w:tc>
          <w:tcPr>
            <w:tcW w:w="3402" w:type="dxa"/>
            <w:tcBorders>
              <w:top w:val="single" w:sz="4" w:space="0" w:color="000000"/>
              <w:left w:val="single" w:sz="4" w:space="0" w:color="000000"/>
              <w:bottom w:val="single" w:sz="4" w:space="0" w:color="000000"/>
            </w:tcBorders>
            <w:shd w:val="clear" w:color="auto" w:fill="auto"/>
          </w:tcPr>
          <w:p w:rsidR="00916904" w:rsidRDefault="00916904" w:rsidP="001C52A1">
            <w:pPr>
              <w:snapToGrid w:val="0"/>
              <w:jc w:val="center"/>
              <w:rPr>
                <w:sz w:val="18"/>
                <w:szCs w:val="18"/>
              </w:rPr>
            </w:pPr>
          </w:p>
          <w:p w:rsidR="00916904" w:rsidRDefault="00916904" w:rsidP="001C52A1">
            <w:pPr>
              <w:snapToGrid w:val="0"/>
              <w:jc w:val="center"/>
              <w:rPr>
                <w:sz w:val="18"/>
                <w:szCs w:val="18"/>
              </w:rPr>
            </w:pPr>
            <w:r w:rsidRPr="008D738A">
              <w:rPr>
                <w:sz w:val="18"/>
                <w:szCs w:val="18"/>
              </w:rPr>
              <w:t>W obowiązującym miejscowym planie zagospodarowania przestrzennego miasta Nidzica działka położona na obszarze oznaczonym symbolem</w:t>
            </w:r>
            <w:r>
              <w:rPr>
                <w:sz w:val="18"/>
                <w:szCs w:val="18"/>
              </w:rPr>
              <w:t>:</w:t>
            </w:r>
            <w:r w:rsidRPr="008D738A">
              <w:rPr>
                <w:sz w:val="18"/>
                <w:szCs w:val="18"/>
              </w:rPr>
              <w:t xml:space="preserve"> </w:t>
            </w:r>
            <w:r w:rsidR="000834E5">
              <w:rPr>
                <w:sz w:val="18"/>
                <w:szCs w:val="18"/>
              </w:rPr>
              <w:t>B</w:t>
            </w:r>
            <w:r>
              <w:rPr>
                <w:sz w:val="18"/>
                <w:szCs w:val="18"/>
              </w:rPr>
              <w:t>-</w:t>
            </w:r>
            <w:r w:rsidR="000834E5">
              <w:rPr>
                <w:sz w:val="18"/>
                <w:szCs w:val="18"/>
              </w:rPr>
              <w:t>4</w:t>
            </w:r>
            <w:r w:rsidR="007F0F6D">
              <w:rPr>
                <w:sz w:val="18"/>
                <w:szCs w:val="18"/>
              </w:rPr>
              <w:t xml:space="preserve"> </w:t>
            </w:r>
            <w:r>
              <w:rPr>
                <w:sz w:val="18"/>
                <w:szCs w:val="18"/>
              </w:rPr>
              <w:t xml:space="preserve">MN przeznaczonym pod zabudowę mieszkaniową jednorodzinną. </w:t>
            </w:r>
          </w:p>
          <w:p w:rsidR="00916904" w:rsidRDefault="00916904" w:rsidP="007F0F6D">
            <w:pPr>
              <w:snapToGrid w:val="0"/>
              <w:jc w:val="center"/>
              <w:rPr>
                <w:sz w:val="18"/>
                <w:szCs w:val="18"/>
              </w:rPr>
            </w:pPr>
            <w:r>
              <w:rPr>
                <w:sz w:val="18"/>
                <w:szCs w:val="18"/>
              </w:rPr>
              <w:t xml:space="preserve">Forma zabudowy: </w:t>
            </w:r>
            <w:r w:rsidR="007F0F6D">
              <w:rPr>
                <w:sz w:val="18"/>
                <w:szCs w:val="18"/>
              </w:rPr>
              <w:t>w</w:t>
            </w:r>
            <w:r>
              <w:rPr>
                <w:sz w:val="18"/>
                <w:szCs w:val="18"/>
              </w:rPr>
              <w:t>olnostojąca.</w:t>
            </w:r>
          </w:p>
        </w:tc>
        <w:tc>
          <w:tcPr>
            <w:tcW w:w="2626" w:type="dxa"/>
            <w:tcBorders>
              <w:top w:val="single" w:sz="4" w:space="0" w:color="000000"/>
              <w:left w:val="single" w:sz="4" w:space="0" w:color="000000"/>
              <w:bottom w:val="single" w:sz="4" w:space="0" w:color="000000"/>
            </w:tcBorders>
            <w:shd w:val="clear" w:color="auto" w:fill="auto"/>
          </w:tcPr>
          <w:p w:rsidR="00916904" w:rsidRPr="00D560F3" w:rsidRDefault="00916904" w:rsidP="001C52A1">
            <w:pPr>
              <w:snapToGrid w:val="0"/>
              <w:jc w:val="center"/>
              <w:rPr>
                <w:color w:val="FF0000"/>
                <w:sz w:val="18"/>
                <w:szCs w:val="18"/>
              </w:rPr>
            </w:pPr>
          </w:p>
          <w:p w:rsidR="00916904" w:rsidRPr="007728D6" w:rsidRDefault="00006E47" w:rsidP="001C52A1">
            <w:pPr>
              <w:snapToGrid w:val="0"/>
              <w:jc w:val="center"/>
              <w:rPr>
                <w:sz w:val="18"/>
                <w:szCs w:val="18"/>
              </w:rPr>
            </w:pPr>
            <w:r>
              <w:rPr>
                <w:sz w:val="18"/>
                <w:szCs w:val="18"/>
              </w:rPr>
              <w:t>85 000</w:t>
            </w:r>
            <w:r w:rsidR="00916904" w:rsidRPr="002927E8">
              <w:rPr>
                <w:sz w:val="18"/>
                <w:szCs w:val="18"/>
              </w:rPr>
              <w:t xml:space="preserve">,00 </w:t>
            </w:r>
            <w:r w:rsidR="00916904" w:rsidRPr="007728D6">
              <w:rPr>
                <w:sz w:val="18"/>
                <w:szCs w:val="18"/>
              </w:rPr>
              <w:t>zł</w:t>
            </w:r>
          </w:p>
          <w:p w:rsidR="00916904" w:rsidRPr="007728D6" w:rsidRDefault="00916904" w:rsidP="001C52A1">
            <w:pPr>
              <w:snapToGrid w:val="0"/>
              <w:jc w:val="center"/>
              <w:rPr>
                <w:sz w:val="18"/>
                <w:szCs w:val="18"/>
              </w:rPr>
            </w:pPr>
            <w:r w:rsidRPr="007728D6">
              <w:rPr>
                <w:sz w:val="18"/>
                <w:szCs w:val="18"/>
              </w:rPr>
              <w:t>(</w:t>
            </w:r>
            <w:r w:rsidR="00006E47">
              <w:rPr>
                <w:sz w:val="18"/>
                <w:szCs w:val="18"/>
              </w:rPr>
              <w:t>osiemdziesiąt pięć tysięcy</w:t>
            </w:r>
            <w:r>
              <w:rPr>
                <w:sz w:val="18"/>
                <w:szCs w:val="18"/>
              </w:rPr>
              <w:t xml:space="preserve"> </w:t>
            </w:r>
            <w:r w:rsidRPr="007728D6">
              <w:rPr>
                <w:sz w:val="18"/>
                <w:szCs w:val="18"/>
              </w:rPr>
              <w:t>złotych 00/100) netto.</w:t>
            </w:r>
          </w:p>
          <w:p w:rsidR="00916904" w:rsidRPr="00D560F3" w:rsidRDefault="00916904" w:rsidP="001C52A1">
            <w:pPr>
              <w:snapToGrid w:val="0"/>
              <w:jc w:val="center"/>
              <w:rPr>
                <w:color w:val="FF0000"/>
                <w:sz w:val="10"/>
                <w:szCs w:val="10"/>
              </w:rPr>
            </w:pPr>
          </w:p>
          <w:p w:rsidR="00916904" w:rsidRPr="00D717FB" w:rsidRDefault="00916904" w:rsidP="001C52A1">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6904" w:rsidRDefault="00916904" w:rsidP="001C52A1">
            <w:pPr>
              <w:snapToGrid w:val="0"/>
              <w:jc w:val="center"/>
              <w:rPr>
                <w:sz w:val="18"/>
                <w:szCs w:val="18"/>
              </w:rPr>
            </w:pPr>
          </w:p>
          <w:p w:rsidR="00006E47" w:rsidRDefault="00006E47" w:rsidP="00006E47">
            <w:pPr>
              <w:jc w:val="center"/>
              <w:rPr>
                <w:sz w:val="18"/>
                <w:szCs w:val="18"/>
              </w:rPr>
            </w:pPr>
            <w:r>
              <w:rPr>
                <w:sz w:val="18"/>
                <w:szCs w:val="18"/>
              </w:rPr>
              <w:t xml:space="preserve">Na własność, </w:t>
            </w:r>
          </w:p>
          <w:p w:rsidR="00006E47" w:rsidRDefault="00006E47" w:rsidP="00006E47">
            <w:pPr>
              <w:jc w:val="center"/>
              <w:rPr>
                <w:sz w:val="18"/>
                <w:szCs w:val="18"/>
              </w:rPr>
            </w:pPr>
            <w:r>
              <w:rPr>
                <w:sz w:val="18"/>
                <w:szCs w:val="18"/>
              </w:rPr>
              <w:t>w drodze przetargu ustnego nieograniczonego.</w:t>
            </w:r>
          </w:p>
          <w:p w:rsidR="00006E47" w:rsidRDefault="00006E47" w:rsidP="00006E47">
            <w:pPr>
              <w:snapToGrid w:val="0"/>
              <w:jc w:val="center"/>
              <w:rPr>
                <w:sz w:val="18"/>
                <w:szCs w:val="18"/>
              </w:rPr>
            </w:pPr>
          </w:p>
          <w:p w:rsidR="00916904" w:rsidRDefault="00916904" w:rsidP="001C52A1">
            <w:pPr>
              <w:pStyle w:val="Tekstpodstawowy31"/>
              <w:snapToGrid w:val="0"/>
              <w:jc w:val="center"/>
              <w:rPr>
                <w:sz w:val="18"/>
                <w:szCs w:val="18"/>
              </w:rPr>
            </w:pPr>
          </w:p>
          <w:p w:rsidR="00916904" w:rsidRDefault="00916904" w:rsidP="001C52A1">
            <w:pPr>
              <w:snapToGrid w:val="0"/>
              <w:jc w:val="center"/>
              <w:rPr>
                <w:sz w:val="18"/>
                <w:szCs w:val="18"/>
              </w:rPr>
            </w:pPr>
          </w:p>
        </w:tc>
      </w:tr>
      <w:tr w:rsidR="00532656" w:rsidTr="00D72776">
        <w:trPr>
          <w:cantSplit/>
          <w:trHeight w:val="1290"/>
        </w:trPr>
        <w:tc>
          <w:tcPr>
            <w:tcW w:w="426" w:type="dxa"/>
            <w:tcBorders>
              <w:top w:val="single" w:sz="4" w:space="0" w:color="000000"/>
              <w:left w:val="single" w:sz="4" w:space="0" w:color="000000"/>
              <w:bottom w:val="single" w:sz="4" w:space="0" w:color="000000"/>
            </w:tcBorders>
            <w:shd w:val="clear" w:color="auto" w:fill="auto"/>
          </w:tcPr>
          <w:p w:rsidR="00532656" w:rsidRDefault="00532656" w:rsidP="00532656">
            <w:pPr>
              <w:snapToGrid w:val="0"/>
              <w:jc w:val="center"/>
              <w:rPr>
                <w:b/>
                <w:sz w:val="18"/>
                <w:szCs w:val="18"/>
              </w:rPr>
            </w:pPr>
          </w:p>
          <w:p w:rsidR="00532656" w:rsidRDefault="00A46151" w:rsidP="00532656">
            <w:pPr>
              <w:snapToGrid w:val="0"/>
              <w:jc w:val="center"/>
              <w:rPr>
                <w:b/>
                <w:sz w:val="18"/>
                <w:szCs w:val="18"/>
              </w:rPr>
            </w:pPr>
            <w:r>
              <w:rPr>
                <w:b/>
                <w:sz w:val="18"/>
                <w:szCs w:val="18"/>
              </w:rPr>
              <w:t>2</w:t>
            </w:r>
            <w:r w:rsidR="00532656">
              <w:rPr>
                <w:b/>
                <w:sz w:val="18"/>
                <w:szCs w:val="18"/>
              </w:rPr>
              <w:t>.</w:t>
            </w:r>
          </w:p>
        </w:tc>
        <w:tc>
          <w:tcPr>
            <w:tcW w:w="1707" w:type="dxa"/>
            <w:tcBorders>
              <w:top w:val="single" w:sz="4" w:space="0" w:color="000000"/>
              <w:left w:val="single" w:sz="4" w:space="0" w:color="000000"/>
              <w:bottom w:val="single" w:sz="4" w:space="0" w:color="000000"/>
            </w:tcBorders>
            <w:shd w:val="clear" w:color="auto" w:fill="auto"/>
          </w:tcPr>
          <w:p w:rsidR="00532656" w:rsidRDefault="00532656" w:rsidP="00532656">
            <w:pPr>
              <w:snapToGrid w:val="0"/>
              <w:jc w:val="center"/>
              <w:rPr>
                <w:sz w:val="18"/>
                <w:szCs w:val="18"/>
              </w:rPr>
            </w:pPr>
          </w:p>
          <w:p w:rsidR="00532656" w:rsidRDefault="00532656" w:rsidP="00532656">
            <w:pPr>
              <w:jc w:val="center"/>
              <w:rPr>
                <w:sz w:val="18"/>
                <w:szCs w:val="18"/>
              </w:rPr>
            </w:pPr>
            <w:r>
              <w:rPr>
                <w:sz w:val="18"/>
                <w:szCs w:val="18"/>
              </w:rPr>
              <w:t xml:space="preserve">obręb 4 </w:t>
            </w:r>
            <w:r>
              <w:rPr>
                <w:sz w:val="18"/>
                <w:szCs w:val="18"/>
              </w:rPr>
              <w:br/>
              <w:t xml:space="preserve">m. Nidzica, </w:t>
            </w:r>
          </w:p>
          <w:p w:rsidR="00532656" w:rsidRDefault="00FF6B5C" w:rsidP="00532656">
            <w:pPr>
              <w:jc w:val="center"/>
              <w:rPr>
                <w:sz w:val="18"/>
                <w:szCs w:val="18"/>
              </w:rPr>
            </w:pPr>
            <w:r>
              <w:rPr>
                <w:sz w:val="18"/>
                <w:szCs w:val="18"/>
              </w:rPr>
              <w:t xml:space="preserve">dz. nr 300 </w:t>
            </w:r>
            <w:r>
              <w:rPr>
                <w:sz w:val="18"/>
                <w:szCs w:val="18"/>
              </w:rPr>
              <w:br/>
              <w:t>o pow. 0,0402</w:t>
            </w:r>
            <w:r w:rsidR="00532656">
              <w:rPr>
                <w:sz w:val="18"/>
                <w:szCs w:val="18"/>
              </w:rPr>
              <w:t xml:space="preserve"> ha, </w:t>
            </w:r>
            <w:r w:rsidR="00532656">
              <w:rPr>
                <w:sz w:val="18"/>
                <w:szCs w:val="18"/>
              </w:rPr>
              <w:br/>
              <w:t>opis użytku: B</w:t>
            </w:r>
            <w:r>
              <w:rPr>
                <w:sz w:val="18"/>
                <w:szCs w:val="18"/>
              </w:rPr>
              <w:t>p</w:t>
            </w:r>
            <w:r w:rsidR="00532656">
              <w:rPr>
                <w:sz w:val="18"/>
                <w:szCs w:val="18"/>
              </w:rPr>
              <w:t xml:space="preserve">     </w:t>
            </w:r>
          </w:p>
          <w:p w:rsidR="00532656" w:rsidRDefault="00532656" w:rsidP="00532656">
            <w:pPr>
              <w:jc w:val="center"/>
              <w:rPr>
                <w:sz w:val="18"/>
                <w:szCs w:val="18"/>
              </w:rPr>
            </w:pPr>
            <w:r>
              <w:rPr>
                <w:sz w:val="18"/>
                <w:szCs w:val="18"/>
              </w:rPr>
              <w:t>KW OL1N/000</w:t>
            </w:r>
            <w:r w:rsidR="00FF6B5C">
              <w:rPr>
                <w:sz w:val="18"/>
                <w:szCs w:val="18"/>
              </w:rPr>
              <w:t>14308/2</w:t>
            </w:r>
          </w:p>
          <w:p w:rsidR="00532656" w:rsidRDefault="00532656" w:rsidP="00532656">
            <w:pPr>
              <w:jc w:val="center"/>
              <w:rPr>
                <w:sz w:val="18"/>
                <w:szCs w:val="18"/>
              </w:rPr>
            </w:pPr>
          </w:p>
        </w:tc>
        <w:tc>
          <w:tcPr>
            <w:tcW w:w="5103" w:type="dxa"/>
            <w:tcBorders>
              <w:top w:val="single" w:sz="4" w:space="0" w:color="000000"/>
              <w:left w:val="single" w:sz="4" w:space="0" w:color="000000"/>
              <w:bottom w:val="single" w:sz="4" w:space="0" w:color="000000"/>
            </w:tcBorders>
            <w:shd w:val="clear" w:color="auto" w:fill="auto"/>
          </w:tcPr>
          <w:p w:rsidR="00532656" w:rsidRDefault="00532656" w:rsidP="00532656">
            <w:pPr>
              <w:snapToGrid w:val="0"/>
              <w:jc w:val="center"/>
              <w:rPr>
                <w:sz w:val="18"/>
                <w:szCs w:val="18"/>
              </w:rPr>
            </w:pPr>
          </w:p>
          <w:p w:rsidR="00532656" w:rsidRPr="008808A2" w:rsidRDefault="00C060A1" w:rsidP="0021118A">
            <w:pPr>
              <w:snapToGrid w:val="0"/>
              <w:jc w:val="center"/>
              <w:rPr>
                <w:sz w:val="6"/>
                <w:szCs w:val="6"/>
              </w:rPr>
            </w:pPr>
            <w:r>
              <w:rPr>
                <w:sz w:val="18"/>
                <w:szCs w:val="18"/>
              </w:rPr>
              <w:t xml:space="preserve">Nieruchomość niezabudowana położona w Nidzicy na zapleczu </w:t>
            </w:r>
            <w:r>
              <w:rPr>
                <w:sz w:val="18"/>
                <w:szCs w:val="18"/>
              </w:rPr>
              <w:br/>
              <w:t>ul. Miłej, w strefie pośredniej miasta. Najbliższe otoczenie stanowi istniejąca zabudowa mieszkaniowa jednorodzinna oraz tereny niezabudowane. Działka nie posiada dostępu do drogi publicznej. Nieruchomość nie stanowi samodzielnej działki budowalnej, dlatego też zostanie włączona do nieruchomości sąsiedniej</w:t>
            </w:r>
            <w:r w:rsidR="0021118A">
              <w:rPr>
                <w:sz w:val="18"/>
                <w:szCs w:val="18"/>
              </w:rPr>
              <w:t>, która komunikacyjnie obsługiwana jest z ulicy Miłej</w:t>
            </w:r>
            <w:r>
              <w:rPr>
                <w:sz w:val="18"/>
                <w:szCs w:val="18"/>
              </w:rPr>
              <w:t>. Kształt działki regularny, prostokątny</w:t>
            </w:r>
            <w:r w:rsidRPr="0052766A">
              <w:rPr>
                <w:sz w:val="18"/>
                <w:szCs w:val="18"/>
              </w:rPr>
              <w:t xml:space="preserve">. </w:t>
            </w:r>
            <w:r>
              <w:rPr>
                <w:sz w:val="18"/>
                <w:szCs w:val="18"/>
              </w:rPr>
              <w:t xml:space="preserve">Nieruchomość nie jest uzbrojona </w:t>
            </w:r>
            <w:r>
              <w:rPr>
                <w:sz w:val="18"/>
                <w:szCs w:val="18"/>
              </w:rPr>
              <w:br/>
              <w:t>w elementy infrastruktury technicznej.</w:t>
            </w:r>
            <w:r>
              <w:rPr>
                <w:color w:val="FF0000"/>
                <w:sz w:val="18"/>
                <w:szCs w:val="18"/>
              </w:rPr>
              <w:t xml:space="preserve"> </w:t>
            </w:r>
          </w:p>
        </w:tc>
        <w:tc>
          <w:tcPr>
            <w:tcW w:w="3402" w:type="dxa"/>
            <w:tcBorders>
              <w:top w:val="single" w:sz="4" w:space="0" w:color="000000"/>
              <w:left w:val="single" w:sz="4" w:space="0" w:color="000000"/>
              <w:bottom w:val="single" w:sz="4" w:space="0" w:color="000000"/>
            </w:tcBorders>
            <w:shd w:val="clear" w:color="auto" w:fill="auto"/>
          </w:tcPr>
          <w:p w:rsidR="00532656" w:rsidRDefault="00532656" w:rsidP="00532656">
            <w:pPr>
              <w:snapToGrid w:val="0"/>
              <w:jc w:val="center"/>
              <w:rPr>
                <w:sz w:val="18"/>
                <w:szCs w:val="18"/>
              </w:rPr>
            </w:pPr>
          </w:p>
          <w:p w:rsidR="00532656" w:rsidRDefault="00532656" w:rsidP="00532656">
            <w:pPr>
              <w:snapToGrid w:val="0"/>
              <w:jc w:val="center"/>
              <w:rPr>
                <w:sz w:val="18"/>
                <w:szCs w:val="18"/>
              </w:rPr>
            </w:pPr>
            <w:r w:rsidRPr="008D738A">
              <w:rPr>
                <w:sz w:val="18"/>
                <w:szCs w:val="18"/>
              </w:rPr>
              <w:t>W obowiązującym miejscowym planie zagospodarowania przestrzennego miasta Nidzica działka położona na obszarze oznaczonym symbolem</w:t>
            </w:r>
            <w:r>
              <w:rPr>
                <w:sz w:val="18"/>
                <w:szCs w:val="18"/>
              </w:rPr>
              <w:t>:</w:t>
            </w:r>
            <w:r w:rsidRPr="008D738A">
              <w:rPr>
                <w:sz w:val="18"/>
                <w:szCs w:val="18"/>
              </w:rPr>
              <w:t xml:space="preserve"> </w:t>
            </w:r>
            <w:r>
              <w:rPr>
                <w:sz w:val="18"/>
                <w:szCs w:val="18"/>
              </w:rPr>
              <w:t>C-</w:t>
            </w:r>
            <w:r w:rsidR="0021118A">
              <w:rPr>
                <w:sz w:val="18"/>
                <w:szCs w:val="18"/>
              </w:rPr>
              <w:t>99 MN</w:t>
            </w:r>
            <w:r>
              <w:rPr>
                <w:sz w:val="18"/>
                <w:szCs w:val="18"/>
              </w:rPr>
              <w:t xml:space="preserve"> przeznacz</w:t>
            </w:r>
            <w:r w:rsidR="00196480">
              <w:rPr>
                <w:sz w:val="18"/>
                <w:szCs w:val="18"/>
              </w:rPr>
              <w:t xml:space="preserve">onym pod zabudowę mieszkaniową </w:t>
            </w:r>
            <w:r w:rsidR="0021118A">
              <w:rPr>
                <w:sz w:val="18"/>
                <w:szCs w:val="18"/>
              </w:rPr>
              <w:t>jednorodzinną</w:t>
            </w:r>
            <w:r>
              <w:rPr>
                <w:sz w:val="18"/>
                <w:szCs w:val="18"/>
              </w:rPr>
              <w:t xml:space="preserve">. </w:t>
            </w:r>
          </w:p>
          <w:p w:rsidR="00532656" w:rsidRDefault="0021118A" w:rsidP="00532656">
            <w:pPr>
              <w:snapToGrid w:val="0"/>
              <w:jc w:val="center"/>
              <w:rPr>
                <w:sz w:val="18"/>
                <w:szCs w:val="18"/>
              </w:rPr>
            </w:pPr>
            <w:r>
              <w:rPr>
                <w:sz w:val="18"/>
                <w:szCs w:val="18"/>
              </w:rPr>
              <w:t>Forma zabudowy: wolnostojąca i bliźniacza</w:t>
            </w:r>
            <w:r w:rsidR="00532656">
              <w:rPr>
                <w:sz w:val="18"/>
                <w:szCs w:val="18"/>
              </w:rPr>
              <w:t>.</w:t>
            </w:r>
          </w:p>
        </w:tc>
        <w:tc>
          <w:tcPr>
            <w:tcW w:w="2626" w:type="dxa"/>
            <w:tcBorders>
              <w:top w:val="single" w:sz="4" w:space="0" w:color="000000"/>
              <w:left w:val="single" w:sz="4" w:space="0" w:color="000000"/>
              <w:bottom w:val="single" w:sz="4" w:space="0" w:color="000000"/>
            </w:tcBorders>
            <w:shd w:val="clear" w:color="auto" w:fill="auto"/>
          </w:tcPr>
          <w:p w:rsidR="00532656" w:rsidRPr="00D560F3" w:rsidRDefault="00532656" w:rsidP="00532656">
            <w:pPr>
              <w:snapToGrid w:val="0"/>
              <w:jc w:val="center"/>
              <w:rPr>
                <w:color w:val="FF0000"/>
                <w:sz w:val="18"/>
                <w:szCs w:val="18"/>
              </w:rPr>
            </w:pPr>
          </w:p>
          <w:p w:rsidR="00532656" w:rsidRPr="007728D6" w:rsidRDefault="0021118A" w:rsidP="00532656">
            <w:pPr>
              <w:snapToGrid w:val="0"/>
              <w:jc w:val="center"/>
              <w:rPr>
                <w:sz w:val="18"/>
                <w:szCs w:val="18"/>
              </w:rPr>
            </w:pPr>
            <w:r>
              <w:rPr>
                <w:sz w:val="18"/>
                <w:szCs w:val="18"/>
              </w:rPr>
              <w:t>21 230</w:t>
            </w:r>
            <w:r w:rsidR="00532656" w:rsidRPr="002927E8">
              <w:rPr>
                <w:sz w:val="18"/>
                <w:szCs w:val="18"/>
              </w:rPr>
              <w:t xml:space="preserve">,00 </w:t>
            </w:r>
            <w:r w:rsidR="00532656" w:rsidRPr="007728D6">
              <w:rPr>
                <w:sz w:val="18"/>
                <w:szCs w:val="18"/>
              </w:rPr>
              <w:t>zł</w:t>
            </w:r>
          </w:p>
          <w:p w:rsidR="00532656" w:rsidRPr="007728D6" w:rsidRDefault="00532656" w:rsidP="00532656">
            <w:pPr>
              <w:snapToGrid w:val="0"/>
              <w:jc w:val="center"/>
              <w:rPr>
                <w:sz w:val="18"/>
                <w:szCs w:val="18"/>
              </w:rPr>
            </w:pPr>
            <w:r w:rsidRPr="007728D6">
              <w:rPr>
                <w:sz w:val="18"/>
                <w:szCs w:val="18"/>
              </w:rPr>
              <w:t>(</w:t>
            </w:r>
            <w:r w:rsidR="0021118A">
              <w:rPr>
                <w:sz w:val="18"/>
                <w:szCs w:val="18"/>
              </w:rPr>
              <w:t>dwadzieścia jeden</w:t>
            </w:r>
            <w:r>
              <w:rPr>
                <w:sz w:val="18"/>
                <w:szCs w:val="18"/>
              </w:rPr>
              <w:t xml:space="preserve"> tysięcy </w:t>
            </w:r>
            <w:r w:rsidR="0021118A">
              <w:rPr>
                <w:sz w:val="18"/>
                <w:szCs w:val="18"/>
              </w:rPr>
              <w:t>dwieście trzydzieści</w:t>
            </w:r>
            <w:r>
              <w:rPr>
                <w:sz w:val="18"/>
                <w:szCs w:val="18"/>
              </w:rPr>
              <w:t xml:space="preserve"> </w:t>
            </w:r>
            <w:r w:rsidRPr="007728D6">
              <w:rPr>
                <w:sz w:val="18"/>
                <w:szCs w:val="18"/>
              </w:rPr>
              <w:t>złotych 00/100) netto.</w:t>
            </w:r>
          </w:p>
          <w:p w:rsidR="00532656" w:rsidRPr="00D560F3" w:rsidRDefault="00532656" w:rsidP="00532656">
            <w:pPr>
              <w:snapToGrid w:val="0"/>
              <w:jc w:val="center"/>
              <w:rPr>
                <w:color w:val="FF0000"/>
                <w:sz w:val="10"/>
                <w:szCs w:val="10"/>
              </w:rPr>
            </w:pPr>
          </w:p>
          <w:p w:rsidR="00532656" w:rsidRPr="00D717FB" w:rsidRDefault="00532656" w:rsidP="00532656">
            <w:pPr>
              <w:snapToGrid w:val="0"/>
              <w:jc w:val="center"/>
              <w:rPr>
                <w:sz w:val="18"/>
                <w:szCs w:val="18"/>
              </w:rPr>
            </w:pPr>
            <w:r w:rsidRPr="00D717FB">
              <w:rPr>
                <w:sz w:val="18"/>
                <w:szCs w:val="18"/>
              </w:rPr>
              <w:t xml:space="preserve">Podatek VAT zostanie naliczony zgodnie z przepisami ustawy </w:t>
            </w:r>
            <w:r w:rsidRPr="00D717FB">
              <w:rPr>
                <w:sz w:val="18"/>
                <w:szCs w:val="18"/>
              </w:rPr>
              <w:br/>
              <w:t xml:space="preserve">z dnia 11.03.2004 r. </w:t>
            </w:r>
            <w:r w:rsidRPr="00D717FB">
              <w:rPr>
                <w:sz w:val="18"/>
                <w:szCs w:val="18"/>
              </w:rPr>
              <w:br/>
              <w:t xml:space="preserve">o podatku od towarów </w:t>
            </w:r>
            <w:r w:rsidRPr="00D717FB">
              <w:rPr>
                <w:sz w:val="18"/>
                <w:szCs w:val="18"/>
              </w:rPr>
              <w:br/>
              <w:t>i usług (Dz. U. z 202</w:t>
            </w:r>
            <w:r>
              <w:rPr>
                <w:sz w:val="18"/>
                <w:szCs w:val="18"/>
              </w:rPr>
              <w:t>2</w:t>
            </w:r>
            <w:r w:rsidRPr="00D717FB">
              <w:rPr>
                <w:sz w:val="18"/>
                <w:szCs w:val="18"/>
              </w:rPr>
              <w:t xml:space="preserve"> r. poz. </w:t>
            </w:r>
            <w:r w:rsidRPr="00D717FB">
              <w:rPr>
                <w:sz w:val="18"/>
                <w:szCs w:val="18"/>
              </w:rPr>
              <w:br/>
            </w:r>
            <w:r>
              <w:rPr>
                <w:sz w:val="18"/>
                <w:szCs w:val="18"/>
              </w:rPr>
              <w:t>931</w:t>
            </w:r>
            <w:r w:rsidRPr="00D717FB">
              <w:rPr>
                <w:sz w:val="18"/>
                <w:szCs w:val="18"/>
              </w:rPr>
              <w:t xml:space="preserve"> ze zm.).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2656" w:rsidRDefault="00532656" w:rsidP="00532656">
            <w:pPr>
              <w:snapToGrid w:val="0"/>
              <w:jc w:val="center"/>
              <w:rPr>
                <w:sz w:val="18"/>
                <w:szCs w:val="18"/>
              </w:rPr>
            </w:pPr>
          </w:p>
          <w:p w:rsidR="00532656" w:rsidRDefault="00532656" w:rsidP="00532656">
            <w:pPr>
              <w:jc w:val="center"/>
              <w:rPr>
                <w:sz w:val="18"/>
                <w:szCs w:val="18"/>
              </w:rPr>
            </w:pPr>
            <w:r>
              <w:rPr>
                <w:sz w:val="18"/>
                <w:szCs w:val="18"/>
              </w:rPr>
              <w:t xml:space="preserve">Na własność, </w:t>
            </w:r>
          </w:p>
          <w:p w:rsidR="0021118A" w:rsidRDefault="00532656" w:rsidP="00532656">
            <w:pPr>
              <w:jc w:val="center"/>
              <w:rPr>
                <w:sz w:val="18"/>
                <w:szCs w:val="18"/>
              </w:rPr>
            </w:pPr>
            <w:r>
              <w:rPr>
                <w:sz w:val="18"/>
                <w:szCs w:val="18"/>
              </w:rPr>
              <w:t xml:space="preserve">w drodze </w:t>
            </w:r>
            <w:r w:rsidR="0021118A">
              <w:rPr>
                <w:sz w:val="18"/>
                <w:szCs w:val="18"/>
              </w:rPr>
              <w:t xml:space="preserve">przetargu ustnego ograniczonego, </w:t>
            </w:r>
          </w:p>
          <w:p w:rsidR="00532656" w:rsidRDefault="0021118A" w:rsidP="00532656">
            <w:pPr>
              <w:jc w:val="center"/>
              <w:rPr>
                <w:sz w:val="18"/>
                <w:szCs w:val="18"/>
              </w:rPr>
            </w:pPr>
            <w:r>
              <w:rPr>
                <w:sz w:val="18"/>
                <w:szCs w:val="18"/>
              </w:rPr>
              <w:t>na rzecz właścicieli nieruchomości przyległych</w:t>
            </w:r>
            <w:r w:rsidR="00532656">
              <w:rPr>
                <w:sz w:val="18"/>
                <w:szCs w:val="18"/>
              </w:rPr>
              <w:t>.</w:t>
            </w:r>
          </w:p>
          <w:p w:rsidR="00532656" w:rsidRDefault="00532656" w:rsidP="00532656">
            <w:pPr>
              <w:jc w:val="center"/>
              <w:rPr>
                <w:sz w:val="18"/>
                <w:szCs w:val="18"/>
              </w:rPr>
            </w:pPr>
          </w:p>
          <w:p w:rsidR="00532656" w:rsidRDefault="00532656" w:rsidP="00532656">
            <w:pPr>
              <w:pStyle w:val="Tekstpodstawowy31"/>
              <w:snapToGrid w:val="0"/>
              <w:jc w:val="center"/>
              <w:rPr>
                <w:sz w:val="18"/>
                <w:szCs w:val="18"/>
              </w:rPr>
            </w:pPr>
          </w:p>
          <w:p w:rsidR="00532656" w:rsidRDefault="00532656" w:rsidP="00532656">
            <w:pPr>
              <w:snapToGrid w:val="0"/>
              <w:jc w:val="center"/>
              <w:rPr>
                <w:sz w:val="18"/>
                <w:szCs w:val="18"/>
              </w:rPr>
            </w:pPr>
          </w:p>
        </w:tc>
      </w:tr>
    </w:tbl>
    <w:p w:rsidR="008B29DB" w:rsidRDefault="001B25E4" w:rsidP="001B25E4">
      <w:pPr>
        <w:snapToGrid w:val="0"/>
        <w:jc w:val="center"/>
        <w:rPr>
          <w:sz w:val="18"/>
          <w:szCs w:val="18"/>
        </w:rPr>
      </w:pPr>
      <w:r>
        <w:rPr>
          <w:sz w:val="18"/>
          <w:szCs w:val="18"/>
        </w:rPr>
        <w:t>Pierwszeństwo w nabyciu ww. nieruchomości przysługuje osobom, które spełniają warunki określone w art. 34 ust. 1 pkt 1 i pkt 2 ustawy o gospodarce nieruchomościami (Dz. U. z 202</w:t>
      </w:r>
      <w:r w:rsidR="008808A2">
        <w:rPr>
          <w:sz w:val="18"/>
          <w:szCs w:val="18"/>
        </w:rPr>
        <w:t xml:space="preserve">3 r. </w:t>
      </w:r>
    </w:p>
    <w:p w:rsidR="001B25E4" w:rsidRDefault="008808A2" w:rsidP="001B25E4">
      <w:pPr>
        <w:snapToGrid w:val="0"/>
        <w:jc w:val="center"/>
        <w:rPr>
          <w:sz w:val="18"/>
          <w:szCs w:val="18"/>
        </w:rPr>
      </w:pPr>
      <w:r>
        <w:rPr>
          <w:sz w:val="18"/>
          <w:szCs w:val="18"/>
        </w:rPr>
        <w:t>poz. 344</w:t>
      </w:r>
      <w:r w:rsidR="008B29DB">
        <w:rPr>
          <w:sz w:val="18"/>
          <w:szCs w:val="18"/>
        </w:rPr>
        <w:t xml:space="preserve"> ze zm.</w:t>
      </w:r>
      <w:r w:rsidR="001B25E4">
        <w:rPr>
          <w:sz w:val="18"/>
          <w:szCs w:val="18"/>
        </w:rPr>
        <w:t>) i złożą stosowne wnioski w Urzędzie Miejskim w Nidzicy, Plac Wolności 1 w terminie 6 tygodni od daty wywieszenia niniejszego wykazu.</w:t>
      </w:r>
    </w:p>
    <w:p w:rsidR="001B25E4" w:rsidRDefault="001B25E4" w:rsidP="001B25E4">
      <w:pPr>
        <w:snapToGrid w:val="0"/>
        <w:rPr>
          <w:sz w:val="18"/>
          <w:szCs w:val="18"/>
        </w:rPr>
      </w:pPr>
    </w:p>
    <w:p w:rsidR="003607ED" w:rsidRDefault="003607ED"/>
    <w:p w:rsidR="00C3726D" w:rsidRDefault="00C3726D"/>
    <w:p w:rsidR="003607ED" w:rsidRDefault="003607ED"/>
    <w:p w:rsidR="003607ED" w:rsidRDefault="003607ED"/>
    <w:p w:rsidR="00135807" w:rsidRDefault="00135807"/>
    <w:p w:rsidR="00135807" w:rsidRPr="00135807" w:rsidRDefault="00135807">
      <w:pPr>
        <w:rPr>
          <w:sz w:val="18"/>
          <w:szCs w:val="18"/>
        </w:rPr>
      </w:pPr>
    </w:p>
    <w:sectPr w:rsidR="00135807" w:rsidRPr="00135807" w:rsidSect="00D72776">
      <w:pgSz w:w="16838" w:h="11906" w:orient="landscape"/>
      <w:pgMar w:top="1417" w:right="141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8FB"/>
    <w:rsid w:val="00006E47"/>
    <w:rsid w:val="00030F96"/>
    <w:rsid w:val="000321B4"/>
    <w:rsid w:val="00050411"/>
    <w:rsid w:val="000834E5"/>
    <w:rsid w:val="000B3E96"/>
    <w:rsid w:val="000C4D58"/>
    <w:rsid w:val="000F28FB"/>
    <w:rsid w:val="00135807"/>
    <w:rsid w:val="00141F70"/>
    <w:rsid w:val="0014617C"/>
    <w:rsid w:val="0015738B"/>
    <w:rsid w:val="00176856"/>
    <w:rsid w:val="00196480"/>
    <w:rsid w:val="001B25E4"/>
    <w:rsid w:val="0021118A"/>
    <w:rsid w:val="002927E8"/>
    <w:rsid w:val="00344C40"/>
    <w:rsid w:val="003512BB"/>
    <w:rsid w:val="003607ED"/>
    <w:rsid w:val="003D405B"/>
    <w:rsid w:val="003E1B4C"/>
    <w:rsid w:val="0049291E"/>
    <w:rsid w:val="004B7150"/>
    <w:rsid w:val="004F3B6D"/>
    <w:rsid w:val="00505CE1"/>
    <w:rsid w:val="00517D68"/>
    <w:rsid w:val="0052766A"/>
    <w:rsid w:val="00532656"/>
    <w:rsid w:val="005A1A19"/>
    <w:rsid w:val="006043D2"/>
    <w:rsid w:val="00633DC6"/>
    <w:rsid w:val="0069273A"/>
    <w:rsid w:val="006B2C53"/>
    <w:rsid w:val="006C13CD"/>
    <w:rsid w:val="006C5436"/>
    <w:rsid w:val="006D4276"/>
    <w:rsid w:val="006E57D7"/>
    <w:rsid w:val="00714728"/>
    <w:rsid w:val="00743B59"/>
    <w:rsid w:val="007933A2"/>
    <w:rsid w:val="00797426"/>
    <w:rsid w:val="007E1D00"/>
    <w:rsid w:val="007F0F6D"/>
    <w:rsid w:val="008013C1"/>
    <w:rsid w:val="00820F53"/>
    <w:rsid w:val="00841A86"/>
    <w:rsid w:val="008808A2"/>
    <w:rsid w:val="00897D72"/>
    <w:rsid w:val="008A3F5A"/>
    <w:rsid w:val="008B29DB"/>
    <w:rsid w:val="008F0388"/>
    <w:rsid w:val="00916904"/>
    <w:rsid w:val="00932915"/>
    <w:rsid w:val="00953E72"/>
    <w:rsid w:val="00956DEA"/>
    <w:rsid w:val="00974E9C"/>
    <w:rsid w:val="00997580"/>
    <w:rsid w:val="009D3204"/>
    <w:rsid w:val="009E73A2"/>
    <w:rsid w:val="00A26573"/>
    <w:rsid w:val="00A46151"/>
    <w:rsid w:val="00AD32E3"/>
    <w:rsid w:val="00B124FC"/>
    <w:rsid w:val="00B12DB7"/>
    <w:rsid w:val="00B41968"/>
    <w:rsid w:val="00B60DC2"/>
    <w:rsid w:val="00B9000F"/>
    <w:rsid w:val="00BF0303"/>
    <w:rsid w:val="00C060A1"/>
    <w:rsid w:val="00C07E63"/>
    <w:rsid w:val="00C3726D"/>
    <w:rsid w:val="00C428F1"/>
    <w:rsid w:val="00C62494"/>
    <w:rsid w:val="00CD2657"/>
    <w:rsid w:val="00D72776"/>
    <w:rsid w:val="00DB50B4"/>
    <w:rsid w:val="00E817C0"/>
    <w:rsid w:val="00E848EE"/>
    <w:rsid w:val="00ED078F"/>
    <w:rsid w:val="00F66839"/>
    <w:rsid w:val="00F802F8"/>
    <w:rsid w:val="00F80F73"/>
    <w:rsid w:val="00FF6B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5E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1B25E4"/>
    <w:rPr>
      <w:sz w:val="16"/>
      <w:szCs w:val="20"/>
    </w:rPr>
  </w:style>
  <w:style w:type="paragraph" w:styleId="Tekstdymka">
    <w:name w:val="Balloon Text"/>
    <w:basedOn w:val="Normalny"/>
    <w:link w:val="TekstdymkaZnak"/>
    <w:uiPriority w:val="99"/>
    <w:semiHidden/>
    <w:unhideWhenUsed/>
    <w:rsid w:val="008808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8A2"/>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460</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Kosińska</dc:creator>
  <cp:keywords/>
  <dc:description/>
  <cp:lastModifiedBy>pama1</cp:lastModifiedBy>
  <cp:revision>13</cp:revision>
  <cp:lastPrinted>2023-08-03T08:03:00Z</cp:lastPrinted>
  <dcterms:created xsi:type="dcterms:W3CDTF">2023-07-27T09:10:00Z</dcterms:created>
  <dcterms:modified xsi:type="dcterms:W3CDTF">2023-08-04T09:17:00Z</dcterms:modified>
</cp:coreProperties>
</file>