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5B" w:rsidRDefault="008F5558">
      <w:pPr>
        <w:tabs>
          <w:tab w:val="left" w:pos="2850"/>
        </w:tabs>
        <w:spacing w:after="0" w:line="240" w:lineRule="auto"/>
        <w:jc w:val="center"/>
        <w:rPr>
          <w:b/>
          <w:bCs/>
          <w:sz w:val="42"/>
          <w:szCs w:val="42"/>
        </w:rPr>
      </w:pPr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42"/>
          <w:szCs w:val="42"/>
          <w:lang w:val="en-US"/>
        </w:rPr>
        <w:t>Lista</w:t>
      </w:r>
      <w:proofErr w:type="spellEnd"/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42"/>
          <w:szCs w:val="42"/>
          <w:lang w:val="en-US"/>
        </w:rPr>
        <w:t>osób</w:t>
      </w:r>
      <w:proofErr w:type="spellEnd"/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 </w:t>
      </w:r>
    </w:p>
    <w:p w:rsidR="0035095B" w:rsidRPr="009073AB" w:rsidRDefault="009073AB">
      <w:pPr>
        <w:tabs>
          <w:tab w:val="left" w:pos="285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 w:rsidRPr="009073AB">
        <w:rPr>
          <w:rFonts w:cstheme="minorHAnsi"/>
          <w:sz w:val="28"/>
          <w:szCs w:val="28"/>
          <w:lang w:val="en-US"/>
        </w:rPr>
        <w:t>posiadają</w:t>
      </w:r>
      <w:r w:rsidR="008F5558" w:rsidRPr="009073AB">
        <w:rPr>
          <w:rFonts w:cstheme="minorHAnsi"/>
          <w:sz w:val="28"/>
          <w:szCs w:val="28"/>
          <w:lang w:val="en-US"/>
        </w:rPr>
        <w:t>cych</w:t>
      </w:r>
      <w:proofErr w:type="spellEnd"/>
      <w:r w:rsidR="008F5558" w:rsidRPr="009073AB">
        <w:rPr>
          <w:rFonts w:cstheme="minorHAnsi"/>
          <w:sz w:val="28"/>
          <w:szCs w:val="28"/>
          <w:lang w:val="en-US"/>
        </w:rPr>
        <w:t xml:space="preserve"> </w:t>
      </w:r>
      <w:r w:rsidR="008F5558" w:rsidRPr="009073AB">
        <w:rPr>
          <w:rFonts w:cstheme="minorHAnsi"/>
          <w:sz w:val="28"/>
          <w:szCs w:val="28"/>
        </w:rPr>
        <w:t xml:space="preserve"> czynne prawo wyborcze, zamiesz</w:t>
      </w:r>
      <w:r w:rsidRPr="009073AB">
        <w:rPr>
          <w:rFonts w:cstheme="minorHAnsi"/>
          <w:sz w:val="28"/>
          <w:szCs w:val="28"/>
        </w:rPr>
        <w:t>kujących  stale na terenie Gminy Nidzica</w:t>
      </w:r>
      <w:r w:rsidR="008F5558" w:rsidRPr="009073AB">
        <w:rPr>
          <w:rFonts w:cstheme="minorHAnsi"/>
          <w:sz w:val="28"/>
          <w:szCs w:val="28"/>
        </w:rPr>
        <w:t xml:space="preserve">,  </w:t>
      </w:r>
    </w:p>
    <w:p w:rsidR="0035095B" w:rsidRPr="009073AB" w:rsidRDefault="0035095B">
      <w:pPr>
        <w:tabs>
          <w:tab w:val="left" w:pos="2850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5095B" w:rsidRPr="009073AB" w:rsidRDefault="008F5558">
      <w:pPr>
        <w:tabs>
          <w:tab w:val="left" w:pos="285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9073AB">
        <w:rPr>
          <w:rFonts w:cstheme="minorHAnsi"/>
          <w:sz w:val="28"/>
          <w:szCs w:val="28"/>
        </w:rPr>
        <w:t xml:space="preserve">zgłaszających  </w:t>
      </w:r>
      <w:r w:rsidRPr="009073AB">
        <w:rPr>
          <w:rFonts w:cstheme="minorHAnsi"/>
          <w:sz w:val="28"/>
          <w:szCs w:val="28"/>
        </w:rPr>
        <w:t>(imię i nazwisko)</w:t>
      </w:r>
      <w:r w:rsidRPr="009073AB">
        <w:rPr>
          <w:rFonts w:cstheme="minorHAnsi"/>
          <w:sz w:val="28"/>
          <w:szCs w:val="28"/>
        </w:rPr>
        <w:t xml:space="preserve"> ...........................................................</w:t>
      </w:r>
      <w:r w:rsidR="00FF0FC0" w:rsidRPr="009073AB">
        <w:rPr>
          <w:rFonts w:cstheme="minorHAnsi"/>
          <w:sz w:val="28"/>
          <w:szCs w:val="28"/>
        </w:rPr>
        <w:t>............................</w:t>
      </w:r>
      <w:r w:rsidRPr="009073AB">
        <w:rPr>
          <w:rFonts w:cstheme="minorHAnsi"/>
          <w:sz w:val="28"/>
          <w:szCs w:val="28"/>
        </w:rPr>
        <w:t xml:space="preserve"> kandydata na ławnika </w:t>
      </w:r>
    </w:p>
    <w:p w:rsidR="0035095B" w:rsidRPr="009073AB" w:rsidRDefault="00FF0FC0">
      <w:pPr>
        <w:tabs>
          <w:tab w:val="left" w:pos="285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9073AB">
        <w:rPr>
          <w:rFonts w:cstheme="minorHAnsi"/>
          <w:sz w:val="28"/>
          <w:szCs w:val="28"/>
        </w:rPr>
        <w:t>do Sądu Rejonowego  w</w:t>
      </w:r>
      <w:r w:rsidR="009073AB" w:rsidRPr="009073AB">
        <w:rPr>
          <w:rFonts w:cstheme="minorHAnsi"/>
          <w:sz w:val="28"/>
          <w:szCs w:val="28"/>
        </w:rPr>
        <w:t>………..</w:t>
      </w:r>
      <w:r w:rsidRPr="009073AB">
        <w:rPr>
          <w:rFonts w:cstheme="minorHAnsi"/>
          <w:sz w:val="28"/>
          <w:szCs w:val="28"/>
        </w:rPr>
        <w:t>……………………….</w:t>
      </w:r>
      <w:r w:rsidR="008F5558" w:rsidRPr="009073AB">
        <w:rPr>
          <w:rFonts w:cstheme="minorHAnsi"/>
          <w:sz w:val="28"/>
          <w:szCs w:val="28"/>
          <w:vertAlign w:val="superscript"/>
        </w:rPr>
        <w:t xml:space="preserve"> </w:t>
      </w:r>
      <w:r w:rsidRPr="009073AB">
        <w:rPr>
          <w:rFonts w:cstheme="minorHAnsi"/>
          <w:sz w:val="28"/>
          <w:szCs w:val="28"/>
        </w:rPr>
        <w:t xml:space="preserve"> </w:t>
      </w:r>
      <w:r w:rsidR="008F5558" w:rsidRPr="009073AB">
        <w:rPr>
          <w:rFonts w:cstheme="minorHAnsi"/>
          <w:sz w:val="28"/>
          <w:szCs w:val="28"/>
        </w:rPr>
        <w:t>na kadencję  2024 - 2027</w:t>
      </w:r>
    </w:p>
    <w:p w:rsidR="0035095B" w:rsidRDefault="008F5558">
      <w:pPr>
        <w:tabs>
          <w:tab w:val="left" w:pos="2850"/>
        </w:tabs>
        <w:spacing w:after="0" w:line="240" w:lineRule="auto"/>
      </w:pPr>
      <w:r>
        <w:rPr>
          <w:rFonts w:ascii="Book Antiqua" w:hAnsi="Book Antiqua" w:cs="Book Antiqua"/>
          <w:b/>
          <w:bCs/>
          <w:sz w:val="26"/>
          <w:szCs w:val="26"/>
          <w:lang w:val="en-US"/>
        </w:rPr>
        <w:t xml:space="preserve">                                                   </w:t>
      </w:r>
      <w:r>
        <w:rPr>
          <w:rFonts w:ascii="Book Antiqua" w:hAnsi="Book Antiqua" w:cs="Book Antiqua"/>
          <w:b/>
          <w:bCs/>
          <w:sz w:val="26"/>
          <w:szCs w:val="26"/>
          <w:lang w:val="en-US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</w:t>
      </w:r>
    </w:p>
    <w:p w:rsidR="0035095B" w:rsidRDefault="008F5558">
      <w:pPr>
        <w:tabs>
          <w:tab w:val="left" w:pos="2850"/>
        </w:tabs>
        <w:spacing w:after="0" w:line="240" w:lineRule="auto"/>
      </w:pP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13750" w:type="dxa"/>
        <w:tblInd w:w="51" w:type="dxa"/>
        <w:tblLayout w:type="fixed"/>
        <w:tblCellMar>
          <w:left w:w="46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127"/>
        <w:gridCol w:w="243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3674"/>
        <w:gridCol w:w="2275"/>
      </w:tblGrid>
      <w:tr w:rsidR="0035095B">
        <w:trPr>
          <w:trHeight w:val="34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271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ewidencyjny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PESEL</w:t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9073AB" w:rsidP="009073AB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Własnoręczny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8F5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odpis</w:t>
            </w:r>
            <w:proofErr w:type="spellEnd"/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13749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5095B" w:rsidRPr="009073AB" w:rsidRDefault="009073AB">
            <w:pPr>
              <w:widowControl w:val="0"/>
              <w:spacing w:after="0" w:line="240" w:lineRule="auto"/>
              <w:rPr>
                <w:rFonts w:ascii="Calibri" w:hAnsi="Calibri" w:cs="Calibri"/>
                <w:i/>
                <w:lang w:val="en-US"/>
              </w:rPr>
            </w:pPr>
            <w:proofErr w:type="spellStart"/>
            <w:r>
              <w:rPr>
                <w:rFonts w:ascii="sans-serif" w:hAnsi="sans-serif" w:cs="Calibri"/>
                <w:i/>
                <w:lang w:val="en-US"/>
              </w:rPr>
              <w:t>Osobą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uprawnioną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do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składania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wyja</w:t>
            </w:r>
            <w:r w:rsidR="00892029">
              <w:rPr>
                <w:rFonts w:ascii="sans-serif" w:hAnsi="sans-serif" w:cs="Calibri"/>
                <w:i/>
                <w:lang w:val="en-US"/>
              </w:rPr>
              <w:t>ś</w:t>
            </w:r>
            <w:r>
              <w:rPr>
                <w:rFonts w:ascii="sans-serif" w:hAnsi="sans-serif" w:cs="Calibri"/>
                <w:i/>
                <w:lang w:val="en-US"/>
              </w:rPr>
              <w:t>nień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w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sprawie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zgłoszenia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kandydata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jest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osoba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,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której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nazwisko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zostało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umieszczone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jako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pierwsze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na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liście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( art. 162</w:t>
            </w:r>
            <w:r>
              <w:rPr>
                <w:rFonts w:ascii="Arial" w:hAnsi="Arial" w:cs="Arial"/>
                <w:i/>
                <w:lang w:val="en-US"/>
              </w:rPr>
              <w:t>§</w:t>
            </w:r>
            <w:r>
              <w:rPr>
                <w:rFonts w:ascii="sans-serif" w:hAnsi="sans-serif" w:cs="Calibri"/>
                <w:i/>
                <w:lang w:val="en-US"/>
              </w:rPr>
              <w:t xml:space="preserve">6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ustawy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Prawo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o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ustroju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sądów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Calibri"/>
                <w:i/>
                <w:lang w:val="en-US"/>
              </w:rPr>
              <w:t>powszechnych</w:t>
            </w:r>
            <w:proofErr w:type="spellEnd"/>
            <w:r>
              <w:rPr>
                <w:rFonts w:ascii="sans-serif" w:hAnsi="sans-serif" w:cs="Calibri"/>
                <w:i/>
                <w:lang w:val="en-US"/>
              </w:rPr>
              <w:t>)</w:t>
            </w:r>
          </w:p>
          <w:p w:rsidR="0035095B" w:rsidRDefault="0035095B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92029" w:rsidRDefault="0089202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92029" w:rsidRDefault="0089202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92029" w:rsidRDefault="0089202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92029" w:rsidRDefault="00892029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26.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27.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28.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29.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lastRenderedPageBreak/>
              <w:t>32.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39.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lastRenderedPageBreak/>
              <w:t>41.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49.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5095B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8F5558">
            <w:pPr>
              <w:widowControl w:val="0"/>
              <w:spacing w:after="0" w:line="240" w:lineRule="auto"/>
            </w:pPr>
            <w:r>
              <w:t>50.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5095B" w:rsidRDefault="0035095B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35095B" w:rsidRDefault="0035095B" w:rsidP="00892029">
      <w:pPr>
        <w:spacing w:after="0" w:line="240" w:lineRule="auto"/>
      </w:pPr>
      <w:bookmarkStart w:id="0" w:name="_GoBack"/>
      <w:bookmarkEnd w:id="0"/>
    </w:p>
    <w:sectPr w:rsidR="0035095B">
      <w:footerReference w:type="default" r:id="rId7"/>
      <w:pgSz w:w="16838" w:h="11906" w:orient="landscape"/>
      <w:pgMar w:top="1417" w:right="1417" w:bottom="220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8" w:rsidRDefault="008F5558">
      <w:pPr>
        <w:spacing w:after="0" w:line="240" w:lineRule="auto"/>
      </w:pPr>
      <w:r>
        <w:separator/>
      </w:r>
    </w:p>
  </w:endnote>
  <w:endnote w:type="continuationSeparator" w:id="0">
    <w:p w:rsidR="008F5558" w:rsidRDefault="008F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5B" w:rsidRDefault="008F555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714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8" w:rsidRDefault="008F5558">
      <w:pPr>
        <w:spacing w:after="0" w:line="240" w:lineRule="auto"/>
      </w:pPr>
      <w:r>
        <w:separator/>
      </w:r>
    </w:p>
  </w:footnote>
  <w:footnote w:type="continuationSeparator" w:id="0">
    <w:p w:rsidR="008F5558" w:rsidRDefault="008F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95B"/>
    <w:rsid w:val="0035095B"/>
    <w:rsid w:val="00771410"/>
    <w:rsid w:val="00892029"/>
    <w:rsid w:val="008F5558"/>
    <w:rsid w:val="009073AB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002"/>
        <w:tab w:val="right" w:pos="14004"/>
      </w:tabs>
    </w:pPr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89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Potakowski</dc:creator>
  <dc:description/>
  <cp:lastModifiedBy>Elżbieta Płoska</cp:lastModifiedBy>
  <cp:revision>11</cp:revision>
  <cp:lastPrinted>2023-05-26T08:57:00Z</cp:lastPrinted>
  <dcterms:created xsi:type="dcterms:W3CDTF">2015-05-07T09:38:00Z</dcterms:created>
  <dcterms:modified xsi:type="dcterms:W3CDTF">2023-05-26T09:10:00Z</dcterms:modified>
  <dc:language>pl-PL</dc:language>
</cp:coreProperties>
</file>