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3A0DB8FE" w:rsidR="00D86C47" w:rsidRPr="008C1D7E" w:rsidRDefault="001E2B4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9D">
              <w:rPr>
                <w:rFonts w:ascii="Times New Roman" w:hAnsi="Times New Roman" w:cs="Times New Roman"/>
              </w:rPr>
              <w:t>3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F9699D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32BCEE89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F9699D" w:rsidRPr="00F9699D">
              <w:rPr>
                <w:rFonts w:ascii="Times New Roman" w:hAnsi="Times New Roman" w:cs="Times New Roman"/>
              </w:rPr>
              <w:t>1 szt. drzewa z terenu działki nr 81/9 położonej w obrębie geodezyjnym nr 4 miasta Nidzica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8C1D7E">
              <w:rPr>
                <w:rFonts w:ascii="Times New Roman" w:hAnsi="Times New Roman" w:cs="Times New Roman"/>
              </w:rPr>
              <w:t>Nidzicki ,</w:t>
            </w:r>
            <w:proofErr w:type="gramEnd"/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105ABC26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F9699D">
              <w:rPr>
                <w:rFonts w:ascii="Times New Roman" w:hAnsi="Times New Roman" w:cs="Times New Roman"/>
              </w:rPr>
              <w:t>64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F9699D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Urząd Miejski w Nidzicy, Wydział Gospodarki Mieniem Komunalnym i Rolnictwa </w:t>
            </w:r>
            <w:proofErr w:type="spellStart"/>
            <w:r w:rsidRPr="008C1D7E">
              <w:rPr>
                <w:rFonts w:ascii="Times New Roman" w:hAnsi="Times New Roman" w:cs="Times New Roman"/>
              </w:rPr>
              <w:t>pok.31</w:t>
            </w:r>
            <w:proofErr w:type="spellEnd"/>
            <w:r w:rsidRPr="008C1D7E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0E4BD9DB" w:rsidR="006C4B73" w:rsidRPr="008C1D7E" w:rsidRDefault="001E2B4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9D">
              <w:rPr>
                <w:rFonts w:ascii="Times New Roman" w:hAnsi="Times New Roman" w:cs="Times New Roman"/>
              </w:rPr>
              <w:t>2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F9699D">
              <w:rPr>
                <w:rFonts w:ascii="Times New Roman" w:hAnsi="Times New Roman" w:cs="Times New Roman"/>
              </w:rPr>
              <w:t>3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8C1D7E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8C1D7E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9699D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9</cp:revision>
  <dcterms:created xsi:type="dcterms:W3CDTF">2022-06-21T07:41:00Z</dcterms:created>
  <dcterms:modified xsi:type="dcterms:W3CDTF">2023-06-06T10:20:00Z</dcterms:modified>
</cp:coreProperties>
</file>