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B86056F" w:rsidR="004B7451" w:rsidRDefault="00AB3102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F44237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9A411" w14:textId="6BAB2C78" w:rsidR="00AB3102" w:rsidRPr="00F44237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 xml:space="preserve">w sprawie zmiany decyzji Burmistrza Nidzicy </w:t>
            </w:r>
            <w:r w:rsidR="00F44237" w:rsidRPr="00F44237">
              <w:rPr>
                <w:rFonts w:ascii="Arial" w:hAnsi="Arial" w:cs="Arial"/>
                <w:sz w:val="18"/>
                <w:szCs w:val="18"/>
              </w:rPr>
              <w:t xml:space="preserve">nr 5/2022, 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>znak: TI.6220.53.2021 z dnia 09.02.2022r. o środowiskowych uwarunkowaniach dla przedsięwzięcia polegającego na</w:t>
            </w:r>
            <w:bookmarkStart w:id="0" w:name="_Hlk62631583"/>
            <w:r w:rsidR="00AB3102" w:rsidRPr="00F44237">
              <w:rPr>
                <w:rFonts w:ascii="Arial" w:hAnsi="Arial" w:cs="Arial"/>
                <w:sz w:val="18"/>
                <w:szCs w:val="18"/>
              </w:rPr>
              <w:t xml:space="preserve"> „Budowie obwodnicy m. Nidzica w ciągu drogi wojewódzkiej nr 604”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F42189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7FFEA61F" w:rsidR="004B7451" w:rsidRDefault="0080013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78A41CB" w:rsidR="004B7451" w:rsidRDefault="0080013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44237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7F3F" w14:textId="77777777" w:rsidR="00CF2A62" w:rsidRDefault="00CF2A62" w:rsidP="004B7451">
      <w:r>
        <w:separator/>
      </w:r>
    </w:p>
  </w:endnote>
  <w:endnote w:type="continuationSeparator" w:id="0">
    <w:p w14:paraId="3DEBC6D4" w14:textId="77777777" w:rsidR="00CF2A62" w:rsidRDefault="00CF2A62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91BE" w14:textId="77777777" w:rsidR="00CF2A62" w:rsidRDefault="00CF2A62" w:rsidP="004B7451">
      <w:r>
        <w:separator/>
      </w:r>
    </w:p>
  </w:footnote>
  <w:footnote w:type="continuationSeparator" w:id="0">
    <w:p w14:paraId="70B3BF80" w14:textId="77777777" w:rsidR="00CF2A62" w:rsidRDefault="00CF2A62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04F74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763C20"/>
    <w:rsid w:val="00796CFC"/>
    <w:rsid w:val="00800133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80</cp:revision>
  <dcterms:created xsi:type="dcterms:W3CDTF">2021-11-08T14:02:00Z</dcterms:created>
  <dcterms:modified xsi:type="dcterms:W3CDTF">2023-03-17T09:10:00Z</dcterms:modified>
</cp:coreProperties>
</file>