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57D5A552" w:rsidR="00012104" w:rsidRDefault="00D47897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7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2A3849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67E50D75" w:rsidR="00012104" w:rsidRDefault="0065572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D0CD508" w:rsidR="00012104" w:rsidRDefault="0065572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konieczności przeprowadzenia oceny oddziaływania na środowisko i sporządzenia raportu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o www. oddziaływaniu</w:t>
            </w:r>
            <w:r w:rsidR="00D478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:rsidRPr="00D47897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FDE2B" w14:textId="30556B59" w:rsidR="00655727" w:rsidRPr="00655727" w:rsidRDefault="00655727" w:rsidP="00655727">
            <w:pPr>
              <w:jc w:val="both"/>
              <w:rPr>
                <w:b/>
                <w:bCs/>
              </w:rPr>
            </w:pPr>
            <w:r w:rsidRPr="00655727">
              <w:rPr>
                <w:rFonts w:ascii="Arial" w:hAnsi="Arial" w:cs="Arial"/>
                <w:sz w:val="18"/>
                <w:szCs w:val="18"/>
                <w:lang w:eastAsia="en-US"/>
              </w:rPr>
              <w:t>Postanowienie o konieczności przeprowadzenia oceny oddziaływania na środowisko</w:t>
            </w:r>
            <w:r w:rsidRPr="006557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przedsiewziecia polegającego na budowie 106 </w:t>
            </w:r>
            <w:r w:rsidRPr="006557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budynków mieszkalnych jednorodzinnych na działkach o nr 128 i 129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655727">
              <w:rPr>
                <w:rFonts w:ascii="Arial" w:hAnsi="Arial" w:cs="Arial"/>
                <w:sz w:val="18"/>
                <w:szCs w:val="18"/>
                <w:lang w:eastAsia="en-US"/>
              </w:rPr>
              <w:t>w miejscowości Tatary w gminie Nidzica.</w:t>
            </w:r>
          </w:p>
          <w:p w14:paraId="0BEC176F" w14:textId="776B04CA" w:rsidR="00012104" w:rsidRPr="00D47897" w:rsidRDefault="00012104" w:rsidP="00E0333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2EA17E5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655727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47897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398FA76E" w:rsidR="00012104" w:rsidRDefault="0065572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7C2F48E8" w:rsidR="00012104" w:rsidRDefault="0065572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5F810099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55727">
              <w:rPr>
                <w:rFonts w:ascii="Arial" w:hAnsi="Arial" w:cs="Arial"/>
                <w:sz w:val="18"/>
                <w:szCs w:val="18"/>
                <w:lang w:eastAsia="en-US"/>
              </w:rPr>
              <w:t>Kierownik Wydziału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101E6826" w:rsidR="00012104" w:rsidRDefault="0065572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18.03.2024</w:t>
            </w: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24DBA70A" w:rsidR="00012104" w:rsidRDefault="0065572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C941D8" w:rsidRDefault="00C941D8"/>
    <w:sectPr w:rsidR="00C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80D"/>
    <w:multiLevelType w:val="hybridMultilevel"/>
    <w:tmpl w:val="A55680B6"/>
    <w:lvl w:ilvl="0" w:tplc="3146AA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 w:tplc="AF7A7A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577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0214"/>
    <w:rsid w:val="00012104"/>
    <w:rsid w:val="00295265"/>
    <w:rsid w:val="002A3849"/>
    <w:rsid w:val="00490139"/>
    <w:rsid w:val="00655727"/>
    <w:rsid w:val="006D6BAE"/>
    <w:rsid w:val="00952978"/>
    <w:rsid w:val="00B9006A"/>
    <w:rsid w:val="00C941D8"/>
    <w:rsid w:val="00C94F76"/>
    <w:rsid w:val="00D2002B"/>
    <w:rsid w:val="00D36F60"/>
    <w:rsid w:val="00D47897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19</cp:revision>
  <dcterms:created xsi:type="dcterms:W3CDTF">2022-03-17T10:48:00Z</dcterms:created>
  <dcterms:modified xsi:type="dcterms:W3CDTF">2024-03-18T09:09:00Z</dcterms:modified>
</cp:coreProperties>
</file>