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6831595A" w:rsidR="00012104" w:rsidRDefault="002C1D8A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8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2A3849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02C1E33C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2C1D8A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>/2024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A57A042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środowiskowa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4DA087B3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>stwierdzająca brak konieczności przeprowadzenia oceny oddziaływania na środowisko przedsięwzięcia polegającego na</w:t>
            </w:r>
            <w:r w:rsidR="002C1D8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budowie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2C1D8A" w:rsidRPr="002C1D8A">
              <w:rPr>
                <w:rFonts w:ascii="Arial" w:hAnsi="Arial" w:cs="Arial"/>
                <w:sz w:val="18"/>
                <w:szCs w:val="18"/>
                <w:lang w:eastAsia="en-US"/>
              </w:rPr>
              <w:t>farmy fotowoltaicznej o mocy do 4 MW wraz z niezbędną infrastrukturą techniczną na działce o nr ewidencyjnym 227 w obrębie Łysakowo, gmina Nidzica</w:t>
            </w:r>
            <w:r w:rsidR="002C1D8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2EB0E42C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2C1D8A">
              <w:rPr>
                <w:rFonts w:ascii="Arial" w:hAnsi="Arial" w:cs="Arial"/>
                <w:sz w:val="18"/>
                <w:szCs w:val="18"/>
                <w:lang w:eastAsia="en-US"/>
              </w:rPr>
              <w:t>52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4822D07C" w:rsidR="00012104" w:rsidRDefault="002C1D8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22B25186" w:rsidR="00012104" w:rsidRDefault="002C1D8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2D892D84" w:rsidR="00012104" w:rsidRDefault="002C1D8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46/2023</w:t>
            </w: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4824B041" w:rsidR="00012104" w:rsidRDefault="002C1D8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0214"/>
    <w:rsid w:val="00012104"/>
    <w:rsid w:val="00295265"/>
    <w:rsid w:val="002A3849"/>
    <w:rsid w:val="002C1D8A"/>
    <w:rsid w:val="00490139"/>
    <w:rsid w:val="006D6BAE"/>
    <w:rsid w:val="00952978"/>
    <w:rsid w:val="00B9006A"/>
    <w:rsid w:val="00C941D8"/>
    <w:rsid w:val="00C94F76"/>
    <w:rsid w:val="00D2002B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18</cp:revision>
  <dcterms:created xsi:type="dcterms:W3CDTF">2022-03-17T10:48:00Z</dcterms:created>
  <dcterms:modified xsi:type="dcterms:W3CDTF">2024-03-27T10:46:00Z</dcterms:modified>
</cp:coreProperties>
</file>