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8D" w:rsidRDefault="00A0708D" w:rsidP="00A0708D">
      <w:pPr>
        <w:spacing w:line="276" w:lineRule="auto"/>
        <w:ind w:right="-2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Nidzica, </w:t>
      </w:r>
      <w:r w:rsidR="000A45CD">
        <w:rPr>
          <w:sz w:val="21"/>
          <w:szCs w:val="21"/>
        </w:rPr>
        <w:t>21</w:t>
      </w:r>
      <w:r>
        <w:rPr>
          <w:sz w:val="21"/>
          <w:szCs w:val="21"/>
        </w:rPr>
        <w:t xml:space="preserve"> czerwca 2023 r.</w:t>
      </w:r>
    </w:p>
    <w:p w:rsidR="00A0708D" w:rsidRDefault="00A0708D" w:rsidP="00A0708D">
      <w:pPr>
        <w:spacing w:line="276" w:lineRule="auto"/>
        <w:rPr>
          <w:sz w:val="21"/>
          <w:szCs w:val="21"/>
        </w:rPr>
      </w:pPr>
      <w:r>
        <w:rPr>
          <w:sz w:val="21"/>
          <w:szCs w:val="21"/>
        </w:rPr>
        <w:t>GMKR.6845.140.2023</w:t>
      </w:r>
      <w:r>
        <w:rPr>
          <w:sz w:val="21"/>
          <w:szCs w:val="21"/>
        </w:rPr>
        <w:tab/>
      </w:r>
    </w:p>
    <w:p w:rsidR="00A0708D" w:rsidRDefault="00A0708D" w:rsidP="00A0708D">
      <w:pPr>
        <w:spacing w:line="276" w:lineRule="auto"/>
        <w:rPr>
          <w:b/>
          <w:sz w:val="12"/>
          <w:szCs w:val="12"/>
        </w:rPr>
      </w:pPr>
    </w:p>
    <w:p w:rsidR="00A0708D" w:rsidRDefault="00A0708D" w:rsidP="00A0708D">
      <w:pPr>
        <w:spacing w:line="276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BURMISTRZ NIDZICY OGŁASZA</w:t>
      </w:r>
    </w:p>
    <w:p w:rsidR="00A0708D" w:rsidRDefault="00A0708D" w:rsidP="00A0708D">
      <w:pPr>
        <w:spacing w:line="276" w:lineRule="auto"/>
        <w:jc w:val="center"/>
        <w:rPr>
          <w:b/>
          <w:sz w:val="8"/>
          <w:szCs w:val="8"/>
        </w:rPr>
      </w:pPr>
    </w:p>
    <w:p w:rsidR="00A0708D" w:rsidRPr="00354D6A" w:rsidRDefault="00A0708D" w:rsidP="00485A24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I przetarg ustny nieograniczony na oddanie w dzierżawę na okres do 3 lat nieruchomości stanowiąc</w:t>
      </w:r>
      <w:r w:rsidR="0076509B">
        <w:rPr>
          <w:sz w:val="21"/>
          <w:szCs w:val="21"/>
        </w:rPr>
        <w:t>ej</w:t>
      </w:r>
      <w:r>
        <w:rPr>
          <w:sz w:val="21"/>
          <w:szCs w:val="21"/>
        </w:rPr>
        <w:t xml:space="preserve"> działk</w:t>
      </w:r>
      <w:r w:rsidR="00FB3489">
        <w:rPr>
          <w:sz w:val="21"/>
          <w:szCs w:val="21"/>
        </w:rPr>
        <w:t>ę</w:t>
      </w:r>
      <w:r>
        <w:rPr>
          <w:sz w:val="21"/>
          <w:szCs w:val="21"/>
        </w:rPr>
        <w:t xml:space="preserve"> ewidencyjn</w:t>
      </w:r>
      <w:r w:rsidR="00354D6A">
        <w:rPr>
          <w:sz w:val="21"/>
          <w:szCs w:val="21"/>
        </w:rPr>
        <w:t>ą</w:t>
      </w:r>
      <w:r>
        <w:rPr>
          <w:sz w:val="21"/>
          <w:szCs w:val="21"/>
        </w:rPr>
        <w:t xml:space="preserve"> nr</w:t>
      </w:r>
      <w:r w:rsidR="00070BB7">
        <w:rPr>
          <w:sz w:val="21"/>
          <w:szCs w:val="21"/>
        </w:rPr>
        <w:t xml:space="preserve"> </w:t>
      </w:r>
      <w:r>
        <w:rPr>
          <w:sz w:val="21"/>
          <w:szCs w:val="21"/>
        </w:rPr>
        <w:t>150/1</w:t>
      </w:r>
      <w:r w:rsidR="005C6A4B">
        <w:rPr>
          <w:sz w:val="21"/>
          <w:szCs w:val="21"/>
        </w:rPr>
        <w:t xml:space="preserve"> </w:t>
      </w:r>
      <w:r w:rsidR="00354D6A">
        <w:rPr>
          <w:sz w:val="21"/>
          <w:szCs w:val="21"/>
        </w:rPr>
        <w:t>o pow. 5034 m</w:t>
      </w:r>
      <w:r w:rsidR="00354D6A">
        <w:rPr>
          <w:sz w:val="21"/>
          <w:szCs w:val="21"/>
          <w:vertAlign w:val="superscript"/>
        </w:rPr>
        <w:t>2</w:t>
      </w:r>
      <w:r w:rsidR="00354D6A">
        <w:rPr>
          <w:sz w:val="21"/>
          <w:szCs w:val="21"/>
        </w:rPr>
        <w:t>,</w:t>
      </w:r>
      <w:r>
        <w:rPr>
          <w:sz w:val="21"/>
          <w:szCs w:val="21"/>
        </w:rPr>
        <w:t xml:space="preserve"> położon</w:t>
      </w:r>
      <w:r w:rsidR="005C6A4B">
        <w:rPr>
          <w:sz w:val="21"/>
          <w:szCs w:val="21"/>
        </w:rPr>
        <w:t>ą</w:t>
      </w:r>
      <w:r>
        <w:rPr>
          <w:sz w:val="21"/>
          <w:szCs w:val="21"/>
        </w:rPr>
        <w:t xml:space="preserve"> w obrębie nr 7 Jabłonka gm. Nidzica, KW OL1N/00009659/9.</w:t>
      </w:r>
      <w:r w:rsidR="00354D6A" w:rsidRPr="00354D6A">
        <w:rPr>
          <w:sz w:val="21"/>
          <w:szCs w:val="21"/>
        </w:rPr>
        <w:t xml:space="preserve"> </w:t>
      </w:r>
      <w:r w:rsidR="00354D6A">
        <w:rPr>
          <w:sz w:val="21"/>
          <w:szCs w:val="21"/>
        </w:rPr>
        <w:t>Opis użytku: RV. Powierzchnia dzierżawy: 5034 m</w:t>
      </w:r>
      <w:r w:rsidR="00354D6A">
        <w:rPr>
          <w:sz w:val="21"/>
          <w:szCs w:val="21"/>
          <w:vertAlign w:val="superscript"/>
        </w:rPr>
        <w:t>2</w:t>
      </w:r>
      <w:r w:rsidR="00354D6A">
        <w:rPr>
          <w:sz w:val="21"/>
          <w:szCs w:val="21"/>
        </w:rPr>
        <w:t>.</w:t>
      </w:r>
    </w:p>
    <w:p w:rsidR="003723EB" w:rsidRDefault="00A0708D" w:rsidP="00485A24">
      <w:pPr>
        <w:spacing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Opis nieruchomości: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Działka zlokalizowana w Obszarze Chronionego Krajobrazu</w:t>
      </w:r>
      <w:r w:rsidR="00326791"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 xml:space="preserve">Puszczy Napiwodzko – </w:t>
      </w:r>
      <w:proofErr w:type="spellStart"/>
      <w:r w:rsidRPr="00A0708D">
        <w:rPr>
          <w:sz w:val="21"/>
          <w:szCs w:val="21"/>
        </w:rPr>
        <w:t>Ramuckiej</w:t>
      </w:r>
      <w:proofErr w:type="spellEnd"/>
      <w:r w:rsidRPr="00A0708D">
        <w:rPr>
          <w:sz w:val="21"/>
          <w:szCs w:val="21"/>
        </w:rPr>
        <w:t xml:space="preserve"> oraz w granicach obszarów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 xml:space="preserve">Natura 2000 Puszcza Napiwodzko – </w:t>
      </w:r>
      <w:proofErr w:type="spellStart"/>
      <w:r w:rsidRPr="00A0708D">
        <w:rPr>
          <w:sz w:val="21"/>
          <w:szCs w:val="21"/>
        </w:rPr>
        <w:t>Ramucka</w:t>
      </w:r>
      <w:proofErr w:type="spellEnd"/>
      <w:r w:rsidRPr="00A0708D">
        <w:rPr>
          <w:sz w:val="21"/>
          <w:szCs w:val="21"/>
        </w:rPr>
        <w:t xml:space="preserve"> PLB280007 oraz</w:t>
      </w:r>
      <w:r>
        <w:rPr>
          <w:sz w:val="21"/>
          <w:szCs w:val="21"/>
        </w:rPr>
        <w:t xml:space="preserve"> </w:t>
      </w:r>
      <w:r w:rsidR="00070BB7">
        <w:rPr>
          <w:sz w:val="21"/>
          <w:szCs w:val="21"/>
        </w:rPr>
        <w:t xml:space="preserve">Ostoja Napiwodzko </w:t>
      </w:r>
      <w:r w:rsidRPr="00A0708D">
        <w:rPr>
          <w:sz w:val="21"/>
          <w:szCs w:val="21"/>
        </w:rPr>
        <w:t xml:space="preserve">– </w:t>
      </w:r>
      <w:proofErr w:type="spellStart"/>
      <w:r w:rsidRPr="00A0708D">
        <w:rPr>
          <w:sz w:val="21"/>
          <w:szCs w:val="21"/>
        </w:rPr>
        <w:t>Ramucka</w:t>
      </w:r>
      <w:proofErr w:type="spellEnd"/>
      <w:r w:rsidRPr="00A0708D">
        <w:rPr>
          <w:sz w:val="21"/>
          <w:szCs w:val="21"/>
        </w:rPr>
        <w:t xml:space="preserve"> PLH280052. Teren niezabudowany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z zadrzewieniem nadwodnym. Na wysokości działki istnieje zwarty,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niezabudowany pas szuwaru o nienaruszonej ciągłości na długości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 xml:space="preserve">ponad 100 m wzdłuż brzegów jeziora </w:t>
      </w:r>
      <w:proofErr w:type="spellStart"/>
      <w:r w:rsidRPr="00A0708D">
        <w:rPr>
          <w:sz w:val="21"/>
          <w:szCs w:val="21"/>
        </w:rPr>
        <w:t>Omulew</w:t>
      </w:r>
      <w:proofErr w:type="spellEnd"/>
      <w:r w:rsidRPr="00A0708D">
        <w:rPr>
          <w:sz w:val="21"/>
          <w:szCs w:val="21"/>
        </w:rPr>
        <w:t>. Występujące na</w:t>
      </w:r>
      <w:r w:rsidR="00485A24"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wysokości działki uwarunkowania przyrodnicze tworzą dogodne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warunki do żerowania i rozrodu dla występujących i potencjalnych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gatunków związanych z ekosystemem jeziora. Zgodnie</w:t>
      </w:r>
      <w:r w:rsidR="00485A24"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z ustaleniami obowiązującego miejscowego planu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 xml:space="preserve">zagospodarowania przestrzennego wsi Wikno, Jabłonka, </w:t>
      </w:r>
      <w:proofErr w:type="spellStart"/>
      <w:r w:rsidRPr="00A0708D">
        <w:rPr>
          <w:sz w:val="21"/>
          <w:szCs w:val="21"/>
        </w:rPr>
        <w:t>Natać</w:t>
      </w:r>
      <w:proofErr w:type="spellEnd"/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 xml:space="preserve">Wielka, </w:t>
      </w:r>
      <w:proofErr w:type="spellStart"/>
      <w:r w:rsidRPr="00A0708D">
        <w:rPr>
          <w:sz w:val="21"/>
          <w:szCs w:val="21"/>
        </w:rPr>
        <w:t>Natać</w:t>
      </w:r>
      <w:proofErr w:type="spellEnd"/>
      <w:r w:rsidRPr="00A0708D">
        <w:rPr>
          <w:sz w:val="21"/>
          <w:szCs w:val="21"/>
        </w:rPr>
        <w:t xml:space="preserve"> Mała gmina Nidzica przyjętego uchwałą Nr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 xml:space="preserve">XXXVIII/424/2009 Rady Miejskiej w Nidzicy z dnia 28 maja 2009r. (Dz. Urz. Woj. </w:t>
      </w:r>
      <w:proofErr w:type="spellStart"/>
      <w:r w:rsidRPr="00A0708D">
        <w:rPr>
          <w:sz w:val="21"/>
          <w:szCs w:val="21"/>
        </w:rPr>
        <w:t>Warm</w:t>
      </w:r>
      <w:proofErr w:type="spellEnd"/>
      <w:r w:rsidRPr="00A0708D">
        <w:rPr>
          <w:sz w:val="21"/>
          <w:szCs w:val="21"/>
        </w:rPr>
        <w:t xml:space="preserve">. – </w:t>
      </w:r>
      <w:proofErr w:type="spellStart"/>
      <w:r w:rsidRPr="00A0708D">
        <w:rPr>
          <w:sz w:val="21"/>
          <w:szCs w:val="21"/>
        </w:rPr>
        <w:t>Maz</w:t>
      </w:r>
      <w:proofErr w:type="spellEnd"/>
      <w:r w:rsidRPr="00A0708D">
        <w:rPr>
          <w:sz w:val="21"/>
          <w:szCs w:val="21"/>
        </w:rPr>
        <w:t>. z 2009 r. Nr 100 poz. 1604 ze zm.)</w:t>
      </w:r>
      <w:r w:rsidR="00485A24"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nieruchomość położona jest w strefie zabudowy letniskowej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II/ML.14 i obejmuje wydzielenie wewnętrzne oznaczone na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rysunku planu symbolem 14/3.2 – teren powierzchni biologicznie</w:t>
      </w:r>
      <w:r w:rsidR="00485A24"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czynnej. Dla tego wydzielenia obowiązuje zagospodarowanie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w formie zieleni nieurządzonej pełniącej funkcję strefy ochronnej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jeziora oraz zakaz zabudowy (§ 48 uchwały Nr XXXVIII/424/2009</w:t>
      </w:r>
      <w:r w:rsidR="00485A24"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Rady Miejskiej w Nidzicy z dnia 28 maja 2009 r.). W myśl § 7 ust.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5 obowiązującego miejscowego planu zagospodarowania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przestrzennego, dla zapewnienia prawidłowego funkcjonowania</w:t>
      </w:r>
      <w:r w:rsidR="00485A24"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środowiska przyrodniczego i utrzymania zróżnicowania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biotycznego oraz dla kształtowania prawidłowych, ekologicznych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warunków życia i wypoczynku, wyznacza się obszary osnowy</w:t>
      </w:r>
      <w:r w:rsidR="00485A24"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ekologicznej. Na terenach zaliczonych do osnowy ekologicznej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obowiązują następujące zasady zagospodarowania:</w:t>
      </w:r>
      <w:r>
        <w:rPr>
          <w:sz w:val="21"/>
          <w:szCs w:val="21"/>
        </w:rPr>
        <w:t xml:space="preserve"> </w:t>
      </w:r>
    </w:p>
    <w:p w:rsidR="00A0708D" w:rsidRPr="00A0708D" w:rsidRDefault="00A0708D" w:rsidP="00485A24">
      <w:pPr>
        <w:spacing w:line="276" w:lineRule="auto"/>
        <w:jc w:val="both"/>
        <w:rPr>
          <w:sz w:val="21"/>
          <w:szCs w:val="21"/>
        </w:rPr>
      </w:pPr>
      <w:r w:rsidRPr="00A0708D">
        <w:rPr>
          <w:sz w:val="21"/>
          <w:szCs w:val="21"/>
        </w:rPr>
        <w:t>1) ochrona istniejących wartości i powiązań przyrodniczych;</w:t>
      </w:r>
    </w:p>
    <w:p w:rsidR="00A0708D" w:rsidRPr="00A0708D" w:rsidRDefault="00A0708D" w:rsidP="00485A24">
      <w:pPr>
        <w:spacing w:line="276" w:lineRule="auto"/>
        <w:jc w:val="both"/>
        <w:rPr>
          <w:sz w:val="21"/>
          <w:szCs w:val="21"/>
        </w:rPr>
      </w:pPr>
      <w:r w:rsidRPr="00A0708D">
        <w:rPr>
          <w:sz w:val="21"/>
          <w:szCs w:val="21"/>
        </w:rPr>
        <w:t>2) zachowanie ciągłości przestrzennej i trwałości czasowej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zasadniczych elementów środowiska;</w:t>
      </w:r>
    </w:p>
    <w:p w:rsidR="00A0708D" w:rsidRPr="00A0708D" w:rsidRDefault="00A0708D" w:rsidP="00485A24">
      <w:pPr>
        <w:spacing w:line="276" w:lineRule="auto"/>
        <w:jc w:val="both"/>
        <w:rPr>
          <w:sz w:val="21"/>
          <w:szCs w:val="21"/>
        </w:rPr>
      </w:pPr>
      <w:r w:rsidRPr="00A0708D">
        <w:rPr>
          <w:sz w:val="21"/>
          <w:szCs w:val="21"/>
        </w:rPr>
        <w:t>3) zachowania zróżnicowania gatunkowego, równowagi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ekologicznej i odnawialności zasobów środowiska</w:t>
      </w:r>
    </w:p>
    <w:p w:rsidR="00A0708D" w:rsidRDefault="00A0708D" w:rsidP="00485A24">
      <w:pPr>
        <w:spacing w:line="276" w:lineRule="auto"/>
        <w:jc w:val="both"/>
        <w:rPr>
          <w:sz w:val="21"/>
          <w:szCs w:val="21"/>
        </w:rPr>
      </w:pPr>
      <w:r w:rsidRPr="00A0708D">
        <w:rPr>
          <w:sz w:val="21"/>
          <w:szCs w:val="21"/>
        </w:rPr>
        <w:t>przyrodniczego.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- zasady powyższe realizuje się poprzez ustalenia ogólne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i szczegółowe dla poszczególnych terenów.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Zgodnie z ustaleniami obowiązującego miejscowego planu</w:t>
      </w:r>
      <w:r w:rsidR="00485A24"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zagospodarowania przestrzennego, szeroko podejmującymi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zagadnienia związane z przestrzennymi warunkami ochrony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przyrody teren działki nr 150/1 obręb Jabłonka powinien zostać</w:t>
      </w:r>
      <w:r w:rsidR="00485A24"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niezabudowany, gdyż stanowi część strefy ochronnej jeziora</w:t>
      </w:r>
      <w:r>
        <w:rPr>
          <w:sz w:val="21"/>
          <w:szCs w:val="21"/>
        </w:rPr>
        <w:t xml:space="preserve"> </w:t>
      </w:r>
      <w:proofErr w:type="spellStart"/>
      <w:r w:rsidRPr="00A0708D">
        <w:rPr>
          <w:sz w:val="21"/>
          <w:szCs w:val="21"/>
        </w:rPr>
        <w:t>Omulew</w:t>
      </w:r>
      <w:proofErr w:type="spellEnd"/>
      <w:r w:rsidRPr="00A0708D">
        <w:rPr>
          <w:sz w:val="21"/>
          <w:szCs w:val="21"/>
        </w:rPr>
        <w:t>. Kontynuacją ładu przestrzennego są nakazy dotyczące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zachowania zadrzewień porastających brzeg jeziora oraz roślinności</w:t>
      </w:r>
      <w:r>
        <w:rPr>
          <w:sz w:val="21"/>
          <w:szCs w:val="21"/>
        </w:rPr>
        <w:t xml:space="preserve"> </w:t>
      </w:r>
      <w:r w:rsidRPr="00A0708D">
        <w:rPr>
          <w:sz w:val="21"/>
          <w:szCs w:val="21"/>
        </w:rPr>
        <w:t>szuwarowej.</w:t>
      </w:r>
    </w:p>
    <w:p w:rsidR="00A0708D" w:rsidRPr="00A0708D" w:rsidRDefault="00354D6A" w:rsidP="00485A24">
      <w:pPr>
        <w:spacing w:line="276" w:lineRule="auto"/>
        <w:jc w:val="both"/>
        <w:rPr>
          <w:sz w:val="21"/>
          <w:szCs w:val="21"/>
        </w:rPr>
      </w:pPr>
      <w:r>
        <w:rPr>
          <w:rFonts w:cs="Tahoma"/>
          <w:sz w:val="21"/>
          <w:szCs w:val="21"/>
        </w:rPr>
        <w:t>W dziale III KW - prawa, roszczenia i ograniczenia widnieje zapis dotyczący ustanowienia odpłatnej, nieograniczonej w czasie służebności przesyłu</w:t>
      </w:r>
      <w:r w:rsidR="009A5387">
        <w:rPr>
          <w:rFonts w:cs="Tahoma"/>
          <w:sz w:val="21"/>
          <w:szCs w:val="21"/>
        </w:rPr>
        <w:t xml:space="preserve"> na rzecz </w:t>
      </w:r>
      <w:proofErr w:type="spellStart"/>
      <w:r w:rsidR="009A5387">
        <w:rPr>
          <w:rFonts w:cs="Tahoma"/>
          <w:sz w:val="21"/>
          <w:szCs w:val="21"/>
        </w:rPr>
        <w:t>E</w:t>
      </w:r>
      <w:r w:rsidR="00C146FC">
        <w:rPr>
          <w:rFonts w:cs="Tahoma"/>
          <w:sz w:val="21"/>
          <w:szCs w:val="21"/>
        </w:rPr>
        <w:t>nerga</w:t>
      </w:r>
      <w:proofErr w:type="spellEnd"/>
      <w:r w:rsidR="009A5387">
        <w:rPr>
          <w:rFonts w:cs="Tahoma"/>
          <w:sz w:val="21"/>
          <w:szCs w:val="21"/>
        </w:rPr>
        <w:t>- O</w:t>
      </w:r>
      <w:r w:rsidR="00C146FC">
        <w:rPr>
          <w:rFonts w:cs="Tahoma"/>
          <w:sz w:val="21"/>
          <w:szCs w:val="21"/>
        </w:rPr>
        <w:t>perator</w:t>
      </w:r>
      <w:r w:rsidR="009A5387">
        <w:rPr>
          <w:rFonts w:cs="Tahoma"/>
          <w:sz w:val="21"/>
          <w:szCs w:val="21"/>
        </w:rPr>
        <w:t xml:space="preserve"> </w:t>
      </w:r>
      <w:r w:rsidR="00C146FC">
        <w:rPr>
          <w:rFonts w:cs="Tahoma"/>
          <w:sz w:val="21"/>
          <w:szCs w:val="21"/>
        </w:rPr>
        <w:t>spółka</w:t>
      </w:r>
      <w:r w:rsidR="009A5387">
        <w:rPr>
          <w:rFonts w:cs="Tahoma"/>
          <w:sz w:val="21"/>
          <w:szCs w:val="21"/>
        </w:rPr>
        <w:t xml:space="preserve"> </w:t>
      </w:r>
      <w:r w:rsidR="00C146FC">
        <w:rPr>
          <w:rFonts w:cs="Tahoma"/>
          <w:sz w:val="21"/>
          <w:szCs w:val="21"/>
        </w:rPr>
        <w:t>akcyjna</w:t>
      </w:r>
      <w:r w:rsidR="009A5387">
        <w:rPr>
          <w:rFonts w:cs="Tahoma"/>
          <w:sz w:val="21"/>
          <w:szCs w:val="21"/>
        </w:rPr>
        <w:t xml:space="preserve"> </w:t>
      </w:r>
      <w:r w:rsidR="00C146FC">
        <w:rPr>
          <w:rFonts w:cs="Tahoma"/>
          <w:sz w:val="21"/>
          <w:szCs w:val="21"/>
        </w:rPr>
        <w:t>w</w:t>
      </w:r>
      <w:r w:rsidR="009A5387">
        <w:rPr>
          <w:rFonts w:cs="Tahoma"/>
          <w:sz w:val="21"/>
          <w:szCs w:val="21"/>
        </w:rPr>
        <w:t xml:space="preserve"> G</w:t>
      </w:r>
      <w:r w:rsidR="00C146FC">
        <w:rPr>
          <w:rFonts w:cs="Tahoma"/>
          <w:sz w:val="21"/>
          <w:szCs w:val="21"/>
        </w:rPr>
        <w:t>dańsku</w:t>
      </w:r>
      <w:r w:rsidR="009A5387">
        <w:rPr>
          <w:rFonts w:cs="Tahoma"/>
          <w:sz w:val="21"/>
          <w:szCs w:val="21"/>
        </w:rPr>
        <w:t xml:space="preserve"> </w:t>
      </w:r>
      <w:r w:rsidR="00C146FC">
        <w:rPr>
          <w:rFonts w:cs="Tahoma"/>
          <w:sz w:val="21"/>
          <w:szCs w:val="21"/>
        </w:rPr>
        <w:t>oddział w</w:t>
      </w:r>
      <w:r w:rsidR="009A5387">
        <w:rPr>
          <w:rFonts w:cs="Tahoma"/>
          <w:sz w:val="21"/>
          <w:szCs w:val="21"/>
        </w:rPr>
        <w:t xml:space="preserve"> O</w:t>
      </w:r>
      <w:r w:rsidR="00C146FC">
        <w:rPr>
          <w:rFonts w:cs="Tahoma"/>
          <w:sz w:val="21"/>
          <w:szCs w:val="21"/>
        </w:rPr>
        <w:t>lsztynie</w:t>
      </w:r>
      <w:r w:rsidR="009A5387">
        <w:rPr>
          <w:rFonts w:cs="Tahoma"/>
          <w:sz w:val="21"/>
          <w:szCs w:val="21"/>
        </w:rPr>
        <w:t xml:space="preserve"> polegając</w:t>
      </w:r>
      <w:r w:rsidR="0076509B">
        <w:rPr>
          <w:rFonts w:cs="Tahoma"/>
          <w:sz w:val="21"/>
          <w:szCs w:val="21"/>
        </w:rPr>
        <w:t>ej</w:t>
      </w:r>
      <w:r w:rsidR="009A5387">
        <w:rPr>
          <w:rFonts w:cs="Tahoma"/>
          <w:sz w:val="21"/>
          <w:szCs w:val="21"/>
        </w:rPr>
        <w:t xml:space="preserve"> na udostępnieniu działki nr 150/1</w:t>
      </w:r>
      <w:r w:rsidR="00AC33F5">
        <w:rPr>
          <w:rFonts w:cs="Tahoma"/>
          <w:sz w:val="21"/>
          <w:szCs w:val="21"/>
        </w:rPr>
        <w:t xml:space="preserve"> </w:t>
      </w:r>
      <w:r w:rsidR="009A5387">
        <w:rPr>
          <w:rFonts w:cs="Tahoma"/>
          <w:sz w:val="21"/>
          <w:szCs w:val="21"/>
        </w:rPr>
        <w:t xml:space="preserve">o powierzchni 0,5200 </w:t>
      </w:r>
      <w:r w:rsidR="0076509B">
        <w:rPr>
          <w:rFonts w:cs="Tahoma"/>
          <w:sz w:val="21"/>
          <w:szCs w:val="21"/>
        </w:rPr>
        <w:t>ha w celu budowy i eksploatacji</w:t>
      </w:r>
      <w:r w:rsidR="009A5387">
        <w:rPr>
          <w:rFonts w:cs="Tahoma"/>
          <w:sz w:val="21"/>
          <w:szCs w:val="21"/>
        </w:rPr>
        <w:t xml:space="preserve"> złącz</w:t>
      </w:r>
      <w:r w:rsidR="0076509B">
        <w:rPr>
          <w:rFonts w:cs="Tahoma"/>
          <w:sz w:val="21"/>
          <w:szCs w:val="21"/>
        </w:rPr>
        <w:t>a</w:t>
      </w:r>
      <w:r w:rsidR="009A5387">
        <w:rPr>
          <w:rFonts w:cs="Tahoma"/>
          <w:sz w:val="21"/>
          <w:szCs w:val="21"/>
        </w:rPr>
        <w:t xml:space="preserve"> kablowo-</w:t>
      </w:r>
      <w:r w:rsidR="00AC33F5">
        <w:rPr>
          <w:rFonts w:cs="Tahoma"/>
          <w:sz w:val="21"/>
          <w:szCs w:val="21"/>
        </w:rPr>
        <w:t xml:space="preserve"> </w:t>
      </w:r>
      <w:r w:rsidR="009A5387">
        <w:rPr>
          <w:rFonts w:cs="Tahoma"/>
          <w:sz w:val="21"/>
          <w:szCs w:val="21"/>
        </w:rPr>
        <w:t>pomiarowe</w:t>
      </w:r>
      <w:r w:rsidR="0076509B">
        <w:rPr>
          <w:rFonts w:cs="Tahoma"/>
          <w:sz w:val="21"/>
          <w:szCs w:val="21"/>
        </w:rPr>
        <w:t>go</w:t>
      </w:r>
      <w:r w:rsidR="009A5387">
        <w:rPr>
          <w:rFonts w:cs="Tahoma"/>
          <w:sz w:val="21"/>
          <w:szCs w:val="21"/>
        </w:rPr>
        <w:t xml:space="preserve"> o powierzchni 0,13 m</w:t>
      </w:r>
      <w:r w:rsidR="009A5387">
        <w:rPr>
          <w:rFonts w:cs="Tahoma"/>
          <w:sz w:val="21"/>
          <w:szCs w:val="21"/>
          <w:vertAlign w:val="superscript"/>
        </w:rPr>
        <w:t>2</w:t>
      </w:r>
      <w:r w:rsidR="009A5387">
        <w:rPr>
          <w:rFonts w:cs="Tahoma"/>
          <w:sz w:val="21"/>
          <w:szCs w:val="21"/>
        </w:rPr>
        <w:t xml:space="preserve">, prawie budowy, przejścia i przejazdu oraz </w:t>
      </w:r>
      <w:r w:rsidR="00AC33F5">
        <w:rPr>
          <w:rFonts w:cs="Tahoma"/>
          <w:sz w:val="21"/>
          <w:szCs w:val="21"/>
        </w:rPr>
        <w:t>p</w:t>
      </w:r>
      <w:r w:rsidR="009A5387">
        <w:rPr>
          <w:rFonts w:cs="Tahoma"/>
          <w:sz w:val="21"/>
          <w:szCs w:val="21"/>
        </w:rPr>
        <w:t>rzechodu urządzeń elektroenergetycznych opisanych wyżej przez wymienioną działkę, udostępnieniu działki w celu wykonywania prac eksploatacyjnych, usuwania awarii i wymiany urządzeń elektroenergetycznych</w:t>
      </w:r>
      <w:r>
        <w:rPr>
          <w:rFonts w:cs="Tahoma"/>
          <w:sz w:val="21"/>
          <w:szCs w:val="21"/>
        </w:rPr>
        <w:t xml:space="preserve">. Nieruchomość </w:t>
      </w:r>
      <w:r w:rsidR="00A0708D">
        <w:rPr>
          <w:rFonts w:cs="Tahoma"/>
          <w:sz w:val="21"/>
          <w:szCs w:val="21"/>
        </w:rPr>
        <w:t>nie jest przedmiotem zobowiązań.</w:t>
      </w:r>
    </w:p>
    <w:p w:rsidR="00A0708D" w:rsidRDefault="00A0708D" w:rsidP="00485A24">
      <w:pPr>
        <w:spacing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Przeznaczenie nieruchomości:</w:t>
      </w:r>
      <w:r>
        <w:rPr>
          <w:sz w:val="21"/>
          <w:szCs w:val="21"/>
        </w:rPr>
        <w:t xml:space="preserve"> teren powierzchni biologicznie czynnej.</w:t>
      </w:r>
    </w:p>
    <w:p w:rsidR="00A0708D" w:rsidRPr="00A0708D" w:rsidRDefault="00A0708D" w:rsidP="00485A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1"/>
          <w:szCs w:val="21"/>
        </w:rPr>
      </w:pPr>
      <w:r>
        <w:rPr>
          <w:b/>
          <w:sz w:val="21"/>
          <w:szCs w:val="21"/>
        </w:rPr>
        <w:t>Wywoławcza stawka rocznego czynszu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netto za dzierżawę wynosi</w:t>
      </w:r>
      <w:r>
        <w:rPr>
          <w:sz w:val="21"/>
          <w:szCs w:val="21"/>
        </w:rPr>
        <w:t xml:space="preserve">: </w:t>
      </w:r>
      <w:r>
        <w:rPr>
          <w:b/>
          <w:sz w:val="21"/>
          <w:szCs w:val="21"/>
        </w:rPr>
        <w:t>8</w:t>
      </w:r>
      <w:r w:rsidR="00354D6A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557,80 zł </w:t>
      </w:r>
      <w:r>
        <w:rPr>
          <w:sz w:val="21"/>
          <w:szCs w:val="21"/>
        </w:rPr>
        <w:t xml:space="preserve">(słownie: osiem tysięcy pięćset pięćdziesiąt siedem złotych 80/100).  </w:t>
      </w:r>
      <w:r>
        <w:rPr>
          <w:rStyle w:val="Pogrubienie"/>
          <w:color w:val="333333"/>
          <w:sz w:val="21"/>
          <w:szCs w:val="21"/>
        </w:rPr>
        <w:t>Wadium w wysokości: 1</w:t>
      </w:r>
      <w:r w:rsidR="00354D6A">
        <w:rPr>
          <w:rStyle w:val="Pogrubienie"/>
          <w:color w:val="333333"/>
          <w:sz w:val="21"/>
          <w:szCs w:val="21"/>
        </w:rPr>
        <w:t xml:space="preserve"> </w:t>
      </w:r>
      <w:r w:rsidR="00146B67">
        <w:rPr>
          <w:rStyle w:val="Pogrubienie"/>
          <w:color w:val="333333"/>
          <w:sz w:val="21"/>
          <w:szCs w:val="21"/>
        </w:rPr>
        <w:t>300</w:t>
      </w:r>
      <w:r>
        <w:rPr>
          <w:rStyle w:val="Pogrubienie"/>
          <w:color w:val="333333"/>
          <w:sz w:val="21"/>
          <w:szCs w:val="21"/>
        </w:rPr>
        <w:t>,00</w:t>
      </w:r>
      <w:r>
        <w:rPr>
          <w:rStyle w:val="Pogrubienie"/>
          <w:sz w:val="21"/>
          <w:szCs w:val="21"/>
        </w:rPr>
        <w:t xml:space="preserve"> zł </w:t>
      </w:r>
      <w:r>
        <w:rPr>
          <w:sz w:val="21"/>
          <w:szCs w:val="21"/>
        </w:rPr>
        <w:t>(słownie:</w:t>
      </w:r>
      <w:r w:rsidR="00354D6A">
        <w:rPr>
          <w:sz w:val="21"/>
          <w:szCs w:val="21"/>
        </w:rPr>
        <w:t xml:space="preserve"> jeden</w:t>
      </w:r>
      <w:r>
        <w:rPr>
          <w:sz w:val="21"/>
          <w:szCs w:val="21"/>
        </w:rPr>
        <w:t xml:space="preserve"> </w:t>
      </w:r>
      <w:r w:rsidR="00146B67">
        <w:rPr>
          <w:sz w:val="21"/>
          <w:szCs w:val="21"/>
        </w:rPr>
        <w:t>tysiąc trzysta</w:t>
      </w:r>
      <w:r>
        <w:rPr>
          <w:sz w:val="21"/>
          <w:szCs w:val="21"/>
        </w:rPr>
        <w:t xml:space="preserve"> złotych 00/100).</w:t>
      </w:r>
    </w:p>
    <w:p w:rsidR="00A0708D" w:rsidRDefault="00A0708D" w:rsidP="00485A24">
      <w:pPr>
        <w:spacing w:line="276" w:lineRule="auto"/>
        <w:jc w:val="both"/>
        <w:rPr>
          <w:sz w:val="21"/>
          <w:szCs w:val="21"/>
        </w:rPr>
      </w:pPr>
      <w:r>
        <w:rPr>
          <w:rStyle w:val="Pogrubienie"/>
          <w:color w:val="333333"/>
          <w:sz w:val="21"/>
          <w:szCs w:val="21"/>
        </w:rPr>
        <w:t>Minimalne postąpienie</w:t>
      </w:r>
      <w:r>
        <w:rPr>
          <w:rStyle w:val="Pogrubienie"/>
          <w:sz w:val="21"/>
          <w:szCs w:val="21"/>
        </w:rPr>
        <w:t>:</w:t>
      </w:r>
      <w:r>
        <w:rPr>
          <w:sz w:val="21"/>
          <w:szCs w:val="21"/>
        </w:rPr>
        <w:t xml:space="preserve"> o wysokości postąpienia decydują uczestnicy przetargu, z tym że postąpienie nie może wynosić mniej niż 1% ceny wywoławczej, z zaokrągleniem w górę do pełnych dziesiątek złotych. </w:t>
      </w:r>
    </w:p>
    <w:p w:rsidR="00FB3489" w:rsidRDefault="00A0708D" w:rsidP="00485A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1"/>
          <w:szCs w:val="21"/>
        </w:rPr>
      </w:pPr>
      <w:r>
        <w:rPr>
          <w:bCs/>
          <w:sz w:val="21"/>
          <w:szCs w:val="21"/>
        </w:rPr>
        <w:t>Czynsz dzierżawny nie podlega aktualizacji w całym okresie obowiązywania umowy. Kwota czynszu będzie każdorazowo powiększana o podatek VAT, ustalony według obowiązującej stawki.</w:t>
      </w:r>
      <w:r>
        <w:rPr>
          <w:sz w:val="21"/>
          <w:szCs w:val="21"/>
        </w:rPr>
        <w:t xml:space="preserve"> Osoba </w:t>
      </w:r>
      <w:r>
        <w:rPr>
          <w:sz w:val="21"/>
          <w:szCs w:val="21"/>
        </w:rPr>
        <w:lastRenderedPageBreak/>
        <w:t xml:space="preserve">wyłoniona jako Dzierżawca zobowiązana będzie uiszczać podatki związane z posiadanym przedmiotem dzierżawy. </w:t>
      </w:r>
    </w:p>
    <w:p w:rsidR="00A0708D" w:rsidRDefault="00A0708D" w:rsidP="00485A24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Przetarg odbędzie się dnia</w:t>
      </w:r>
      <w:r>
        <w:rPr>
          <w:b/>
          <w:sz w:val="21"/>
          <w:szCs w:val="21"/>
        </w:rPr>
        <w:t xml:space="preserve"> </w:t>
      </w:r>
      <w:r w:rsidR="00070BB7">
        <w:rPr>
          <w:b/>
          <w:sz w:val="21"/>
          <w:szCs w:val="21"/>
        </w:rPr>
        <w:t>2</w:t>
      </w:r>
      <w:r w:rsidR="00FB3489">
        <w:rPr>
          <w:b/>
          <w:sz w:val="21"/>
          <w:szCs w:val="21"/>
        </w:rPr>
        <w:t>4</w:t>
      </w:r>
      <w:r>
        <w:rPr>
          <w:b/>
          <w:sz w:val="21"/>
          <w:szCs w:val="21"/>
        </w:rPr>
        <w:t xml:space="preserve"> </w:t>
      </w:r>
      <w:r w:rsidR="00070BB7">
        <w:rPr>
          <w:b/>
          <w:sz w:val="21"/>
          <w:szCs w:val="21"/>
        </w:rPr>
        <w:t xml:space="preserve">lipca </w:t>
      </w:r>
      <w:r>
        <w:rPr>
          <w:b/>
          <w:sz w:val="21"/>
          <w:szCs w:val="21"/>
        </w:rPr>
        <w:t>202</w:t>
      </w:r>
      <w:r w:rsidR="00070BB7">
        <w:rPr>
          <w:b/>
          <w:sz w:val="21"/>
          <w:szCs w:val="21"/>
        </w:rPr>
        <w:t>3</w:t>
      </w:r>
      <w:r>
        <w:rPr>
          <w:b/>
          <w:sz w:val="21"/>
          <w:szCs w:val="21"/>
        </w:rPr>
        <w:t xml:space="preserve"> roku o godz. </w:t>
      </w:r>
      <w:r w:rsidR="00FB3489">
        <w:rPr>
          <w:b/>
          <w:sz w:val="21"/>
          <w:szCs w:val="21"/>
        </w:rPr>
        <w:t>10</w:t>
      </w:r>
      <w:r>
        <w:rPr>
          <w:b/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w Urzędzie Miejskim w Nidzicy</w:t>
      </w:r>
      <w:r w:rsidR="00FB3489">
        <w:rPr>
          <w:sz w:val="21"/>
          <w:szCs w:val="21"/>
        </w:rPr>
        <w:t>, ul. Plac Wolności 1 (Ratusz)</w:t>
      </w:r>
      <w:r w:rsidR="0076509B">
        <w:rPr>
          <w:sz w:val="21"/>
          <w:szCs w:val="21"/>
        </w:rPr>
        <w:t>.</w:t>
      </w:r>
    </w:p>
    <w:p w:rsidR="00A0708D" w:rsidRDefault="00A0708D" w:rsidP="00485A24">
      <w:pPr>
        <w:spacing w:line="276" w:lineRule="auto"/>
        <w:ind w:right="-2"/>
        <w:jc w:val="both"/>
        <w:rPr>
          <w:sz w:val="21"/>
          <w:szCs w:val="21"/>
        </w:rPr>
      </w:pPr>
      <w:r>
        <w:rPr>
          <w:sz w:val="21"/>
          <w:szCs w:val="21"/>
        </w:rPr>
        <w:t>W przetargu mogą brać udział osoby fizyczne lub prawne, jeżeli:</w:t>
      </w:r>
    </w:p>
    <w:p w:rsidR="00A0708D" w:rsidRDefault="00A0708D" w:rsidP="00485A24">
      <w:pPr>
        <w:numPr>
          <w:ilvl w:val="0"/>
          <w:numId w:val="1"/>
        </w:numPr>
        <w:spacing w:line="276" w:lineRule="auto"/>
        <w:ind w:left="426" w:right="-2"/>
        <w:jc w:val="both"/>
        <w:rPr>
          <w:sz w:val="21"/>
          <w:szCs w:val="21"/>
        </w:rPr>
      </w:pPr>
      <w:r>
        <w:rPr>
          <w:sz w:val="21"/>
          <w:szCs w:val="21"/>
        </w:rPr>
        <w:t>w terminie do</w:t>
      </w:r>
      <w:r>
        <w:rPr>
          <w:b/>
          <w:sz w:val="21"/>
          <w:szCs w:val="21"/>
        </w:rPr>
        <w:t xml:space="preserve"> </w:t>
      </w:r>
      <w:r w:rsidR="00070BB7">
        <w:rPr>
          <w:b/>
          <w:sz w:val="21"/>
          <w:szCs w:val="21"/>
        </w:rPr>
        <w:t>1</w:t>
      </w:r>
      <w:r w:rsidR="00FB3489">
        <w:rPr>
          <w:b/>
          <w:sz w:val="21"/>
          <w:szCs w:val="21"/>
        </w:rPr>
        <w:t>8</w:t>
      </w:r>
      <w:r>
        <w:rPr>
          <w:b/>
          <w:sz w:val="21"/>
          <w:szCs w:val="21"/>
        </w:rPr>
        <w:t xml:space="preserve"> </w:t>
      </w:r>
      <w:r w:rsidR="00070BB7">
        <w:rPr>
          <w:b/>
          <w:sz w:val="21"/>
          <w:szCs w:val="21"/>
        </w:rPr>
        <w:t>lipca</w:t>
      </w:r>
      <w:r>
        <w:rPr>
          <w:b/>
          <w:sz w:val="21"/>
          <w:szCs w:val="21"/>
        </w:rPr>
        <w:t xml:space="preserve"> 202</w:t>
      </w:r>
      <w:r w:rsidR="00070BB7">
        <w:rPr>
          <w:b/>
          <w:sz w:val="21"/>
          <w:szCs w:val="21"/>
        </w:rPr>
        <w:t>3</w:t>
      </w:r>
      <w:r>
        <w:rPr>
          <w:b/>
          <w:sz w:val="21"/>
          <w:szCs w:val="21"/>
        </w:rPr>
        <w:t xml:space="preserve"> r.</w:t>
      </w:r>
      <w:r>
        <w:rPr>
          <w:sz w:val="21"/>
          <w:szCs w:val="21"/>
        </w:rPr>
        <w:t xml:space="preserve"> wpłacą </w:t>
      </w:r>
      <w:r>
        <w:rPr>
          <w:sz w:val="23"/>
          <w:szCs w:val="23"/>
        </w:rPr>
        <w:t xml:space="preserve">w kasie Urzędu Miejskiego w Nidzicy lub </w:t>
      </w:r>
      <w:r>
        <w:rPr>
          <w:sz w:val="21"/>
          <w:szCs w:val="21"/>
        </w:rPr>
        <w:t>na rachunek Gminy Nidzica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PKO BP S.A. Regionalne Centrum Korporacyjne w Olsztynie nr 66 1020 3613 0000 6402 0004 8454 </w:t>
      </w:r>
      <w:r>
        <w:rPr>
          <w:b/>
          <w:sz w:val="21"/>
          <w:szCs w:val="21"/>
        </w:rPr>
        <w:t xml:space="preserve">wadium (w pieniądzu) w wysokości: </w:t>
      </w:r>
      <w:r w:rsidR="00070BB7">
        <w:rPr>
          <w:rStyle w:val="Pogrubienie"/>
          <w:color w:val="333333"/>
          <w:sz w:val="21"/>
          <w:szCs w:val="21"/>
        </w:rPr>
        <w:t>1</w:t>
      </w:r>
      <w:r w:rsidR="00FB3489">
        <w:rPr>
          <w:rStyle w:val="Pogrubienie"/>
          <w:color w:val="333333"/>
          <w:sz w:val="21"/>
          <w:szCs w:val="21"/>
        </w:rPr>
        <w:t xml:space="preserve"> </w:t>
      </w:r>
      <w:r w:rsidR="00070BB7">
        <w:rPr>
          <w:rStyle w:val="Pogrubienie"/>
          <w:color w:val="333333"/>
          <w:sz w:val="21"/>
          <w:szCs w:val="21"/>
        </w:rPr>
        <w:t>300</w:t>
      </w:r>
      <w:r>
        <w:rPr>
          <w:rStyle w:val="Pogrubienie"/>
          <w:color w:val="333333"/>
          <w:sz w:val="21"/>
          <w:szCs w:val="21"/>
        </w:rPr>
        <w:t>,00</w:t>
      </w:r>
      <w:r>
        <w:rPr>
          <w:rStyle w:val="Pogrubienie"/>
          <w:sz w:val="21"/>
          <w:szCs w:val="21"/>
        </w:rPr>
        <w:t xml:space="preserve"> zł </w:t>
      </w:r>
      <w:r>
        <w:rPr>
          <w:b/>
          <w:sz w:val="21"/>
          <w:szCs w:val="21"/>
        </w:rPr>
        <w:t xml:space="preserve">(słownie: </w:t>
      </w:r>
      <w:r w:rsidR="00FB3489">
        <w:rPr>
          <w:b/>
          <w:sz w:val="21"/>
          <w:szCs w:val="21"/>
        </w:rPr>
        <w:t xml:space="preserve">jeden </w:t>
      </w:r>
      <w:r w:rsidR="00070BB7">
        <w:rPr>
          <w:b/>
          <w:sz w:val="21"/>
          <w:szCs w:val="21"/>
        </w:rPr>
        <w:t>tysiąc trzysta złotych</w:t>
      </w:r>
      <w:r>
        <w:rPr>
          <w:b/>
          <w:sz w:val="21"/>
          <w:szCs w:val="21"/>
        </w:rPr>
        <w:t xml:space="preserve"> 00/100)</w:t>
      </w:r>
      <w:r>
        <w:rPr>
          <w:sz w:val="21"/>
          <w:szCs w:val="21"/>
        </w:rPr>
        <w:t xml:space="preserve">.Wadium powinno być wniesione z takim wyprzedzeniem, aby środki pieniężne znalazły się na koncie Gminy najpóźniej w dniu </w:t>
      </w:r>
      <w:r w:rsidR="00070BB7">
        <w:rPr>
          <w:sz w:val="21"/>
          <w:szCs w:val="21"/>
        </w:rPr>
        <w:t>1</w:t>
      </w:r>
      <w:r w:rsidR="00FB3489">
        <w:rPr>
          <w:sz w:val="21"/>
          <w:szCs w:val="21"/>
        </w:rPr>
        <w:t>8</w:t>
      </w:r>
      <w:r>
        <w:rPr>
          <w:sz w:val="21"/>
          <w:szCs w:val="21"/>
        </w:rPr>
        <w:t xml:space="preserve"> </w:t>
      </w:r>
      <w:r w:rsidR="00070BB7">
        <w:rPr>
          <w:sz w:val="21"/>
          <w:szCs w:val="21"/>
        </w:rPr>
        <w:t>lipca</w:t>
      </w:r>
      <w:r>
        <w:rPr>
          <w:sz w:val="21"/>
          <w:szCs w:val="21"/>
        </w:rPr>
        <w:t xml:space="preserve"> 202</w:t>
      </w:r>
      <w:r w:rsidR="00070BB7">
        <w:rPr>
          <w:sz w:val="21"/>
          <w:szCs w:val="21"/>
        </w:rPr>
        <w:t>3</w:t>
      </w:r>
      <w:r>
        <w:rPr>
          <w:sz w:val="21"/>
          <w:szCs w:val="21"/>
        </w:rPr>
        <w:t xml:space="preserve"> r. - pod rygorem uznania przez organizatora przetargu, że warunek wpłaty wadium nie został spełniony; </w:t>
      </w:r>
    </w:p>
    <w:p w:rsidR="00A0708D" w:rsidRDefault="00A0708D" w:rsidP="00485A24">
      <w:pPr>
        <w:numPr>
          <w:ilvl w:val="0"/>
          <w:numId w:val="1"/>
        </w:numPr>
        <w:spacing w:line="276" w:lineRule="auto"/>
        <w:ind w:left="426" w:right="-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nie posiadają zaległości wobec Gminy Nidzica z tytułu należności cywilno-prawnych i podatkowych. </w:t>
      </w:r>
    </w:p>
    <w:p w:rsidR="00A0708D" w:rsidRDefault="00A0708D" w:rsidP="00485A24">
      <w:pPr>
        <w:tabs>
          <w:tab w:val="left" w:pos="0"/>
          <w:tab w:val="left" w:pos="567"/>
        </w:tabs>
        <w:spacing w:line="276" w:lineRule="auto"/>
        <w:ind w:right="-2"/>
        <w:jc w:val="both"/>
        <w:rPr>
          <w:sz w:val="21"/>
          <w:szCs w:val="21"/>
        </w:rPr>
      </w:pPr>
      <w:r>
        <w:rPr>
          <w:sz w:val="21"/>
          <w:szCs w:val="21"/>
        </w:rPr>
        <w:t>Uczestnik przetargu lub osoba go reprezentująca, powinien przedstawić członkom Komisji Przetargowej:</w:t>
      </w:r>
    </w:p>
    <w:p w:rsidR="00A0708D" w:rsidRDefault="00326791" w:rsidP="00326791">
      <w:pPr>
        <w:tabs>
          <w:tab w:val="left" w:pos="142"/>
          <w:tab w:val="left" w:pos="567"/>
        </w:tabs>
        <w:spacing w:line="276" w:lineRule="auto"/>
        <w:ind w:right="-2" w:hanging="14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A0708D">
        <w:rPr>
          <w:sz w:val="21"/>
          <w:szCs w:val="21"/>
        </w:rPr>
        <w:t>- dowód osobisty uczestnika przetargu lub osoby go reprezentującej,</w:t>
      </w:r>
    </w:p>
    <w:p w:rsidR="00A0708D" w:rsidRDefault="00A0708D" w:rsidP="00326791">
      <w:pPr>
        <w:tabs>
          <w:tab w:val="left" w:pos="284"/>
          <w:tab w:val="left" w:pos="567"/>
        </w:tabs>
        <w:spacing w:line="276" w:lineRule="auto"/>
        <w:ind w:right="-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w razie potrzeby - pisemne pełnomocnictwo do reprezentowania faktycznego uczestnika przetargu, które obejmuje umocowanie do dokonywania czynności przetargowych. Pełnomocnictwo winno zostać udzielone na </w:t>
      </w:r>
      <w:r w:rsidR="00070BB7">
        <w:rPr>
          <w:sz w:val="21"/>
          <w:szCs w:val="21"/>
        </w:rPr>
        <w:t>p</w:t>
      </w:r>
      <w:r>
        <w:rPr>
          <w:sz w:val="21"/>
          <w:szCs w:val="21"/>
        </w:rPr>
        <w:t>iśmie w obecności pracownika Wydziału Gospodarki Mieniem Komunalnym i Rolnictwa Urzędu Miejskiego w Nidzicy lub przedłożo</w:t>
      </w:r>
      <w:r w:rsidR="00070BB7">
        <w:rPr>
          <w:sz w:val="21"/>
          <w:szCs w:val="21"/>
        </w:rPr>
        <w:t xml:space="preserve">ne z notarialnym poświadczeniem </w:t>
      </w:r>
      <w:r>
        <w:rPr>
          <w:sz w:val="21"/>
          <w:szCs w:val="21"/>
        </w:rPr>
        <w:t>własnoręczności podpisu,</w:t>
      </w:r>
    </w:p>
    <w:p w:rsidR="00A0708D" w:rsidRDefault="00A0708D" w:rsidP="00326791">
      <w:pPr>
        <w:tabs>
          <w:tab w:val="left" w:pos="142"/>
        </w:tabs>
        <w:spacing w:line="276" w:lineRule="auto"/>
        <w:ind w:right="-2"/>
        <w:jc w:val="both"/>
        <w:rPr>
          <w:sz w:val="21"/>
          <w:szCs w:val="21"/>
        </w:rPr>
      </w:pPr>
      <w:r>
        <w:rPr>
          <w:sz w:val="21"/>
          <w:szCs w:val="21"/>
        </w:rPr>
        <w:t>- oświadczenie, że uczestnik przetargu zapoznał się z warunkami przetargu,</w:t>
      </w:r>
    </w:p>
    <w:p w:rsidR="00A0708D" w:rsidRDefault="00A0708D" w:rsidP="00326791">
      <w:pPr>
        <w:tabs>
          <w:tab w:val="left" w:pos="142"/>
        </w:tabs>
        <w:spacing w:line="276" w:lineRule="auto"/>
        <w:ind w:right="-2"/>
        <w:jc w:val="both"/>
        <w:rPr>
          <w:sz w:val="21"/>
          <w:szCs w:val="21"/>
        </w:rPr>
      </w:pPr>
      <w:r>
        <w:rPr>
          <w:sz w:val="21"/>
          <w:szCs w:val="21"/>
        </w:rPr>
        <w:t>- oświadczenie, że uczestnik przetargu nie posiada zaległości wobec Gminy Nidzica</w:t>
      </w:r>
      <w:r w:rsidR="00146B67">
        <w:rPr>
          <w:sz w:val="21"/>
          <w:szCs w:val="21"/>
        </w:rPr>
        <w:t xml:space="preserve"> z tytułu należności cywilno-</w:t>
      </w:r>
      <w:r>
        <w:rPr>
          <w:sz w:val="21"/>
          <w:szCs w:val="21"/>
        </w:rPr>
        <w:t>prawnych i podatkowych.</w:t>
      </w:r>
    </w:p>
    <w:p w:rsidR="00FB3489" w:rsidRDefault="00A0708D" w:rsidP="00485A24">
      <w:pPr>
        <w:tabs>
          <w:tab w:val="left" w:pos="0"/>
          <w:tab w:val="left" w:pos="567"/>
        </w:tabs>
        <w:spacing w:line="276" w:lineRule="auto"/>
        <w:ind w:right="-2"/>
        <w:jc w:val="both"/>
        <w:rPr>
          <w:rStyle w:val="Pogrubienie"/>
          <w:b w:val="0"/>
        </w:rPr>
      </w:pPr>
      <w:r>
        <w:rPr>
          <w:rStyle w:val="Pogrubienie"/>
          <w:b w:val="0"/>
          <w:sz w:val="21"/>
          <w:szCs w:val="21"/>
        </w:rPr>
        <w:t>Brak któregokolwiek z dokumentów wymienionych powyżej skutkuje niedopuszczeniem uczestnika do przetargu.</w:t>
      </w:r>
      <w:r w:rsidR="00070BB7">
        <w:rPr>
          <w:rStyle w:val="Pogrubienie"/>
          <w:b w:val="0"/>
        </w:rPr>
        <w:t xml:space="preserve"> </w:t>
      </w:r>
    </w:p>
    <w:p w:rsidR="00A0708D" w:rsidRPr="00070BB7" w:rsidRDefault="00A0708D" w:rsidP="00485A24">
      <w:pPr>
        <w:tabs>
          <w:tab w:val="left" w:pos="0"/>
          <w:tab w:val="left" w:pos="567"/>
        </w:tabs>
        <w:spacing w:line="276" w:lineRule="auto"/>
        <w:ind w:right="-2"/>
        <w:jc w:val="both"/>
        <w:rPr>
          <w:bCs/>
        </w:rPr>
      </w:pPr>
      <w:r>
        <w:rPr>
          <w:sz w:val="21"/>
          <w:szCs w:val="21"/>
        </w:rPr>
        <w:t>Wadium zwraca się niezwłocznie po odwołaniu lub zamknięciu przetargu, jednak nie później niż przed upływem 3 dni od dnia odwołania lub zamknięcia przetargu. Wadium wpłacone przez osobę ustaloną jako Dzierżawca zalicza się na poczet czynszu dzierżawnego. Jeżeli osoba wyłoniona w przetargu jako dzierżawca uchyli się od zawarcia umowy, wpłacone wadium nie podlega zwrotowi.</w:t>
      </w:r>
    </w:p>
    <w:p w:rsidR="00A0708D" w:rsidRDefault="00A0708D" w:rsidP="00485A24">
      <w:pPr>
        <w:spacing w:line="276" w:lineRule="auto"/>
        <w:ind w:right="-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Właściciel zastrzega sobie prawo odwołania przetargu z uzasadnionej przyczyny. </w:t>
      </w:r>
    </w:p>
    <w:p w:rsidR="00FB3489" w:rsidRDefault="00A0708D" w:rsidP="00485A24">
      <w:pPr>
        <w:spacing w:line="276" w:lineRule="auto"/>
        <w:ind w:right="-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Tekst ogłoszenia został wywieszony na tablicy ogłoszeń Urzędu Miejskiego w Nidzicy oraz opublikowany na stronach internetowych: </w:t>
      </w:r>
      <w:hyperlink r:id="rId5" w:history="1">
        <w:r>
          <w:rPr>
            <w:rStyle w:val="Hipercze"/>
            <w:sz w:val="21"/>
            <w:szCs w:val="21"/>
          </w:rPr>
          <w:t>http://bip.nidzica.pl/</w:t>
        </w:r>
      </w:hyperlink>
      <w:r>
        <w:rPr>
          <w:sz w:val="21"/>
          <w:szCs w:val="21"/>
        </w:rPr>
        <w:t xml:space="preserve"> w zakładce: Majątek Gminy przeznaczony do sprzedaży i dzierżawy</w:t>
      </w:r>
      <w:r w:rsidR="00FB3489">
        <w:rPr>
          <w:sz w:val="21"/>
          <w:szCs w:val="21"/>
        </w:rPr>
        <w:t>.</w:t>
      </w:r>
    </w:p>
    <w:p w:rsidR="00A0708D" w:rsidRDefault="00A0708D" w:rsidP="00485A24">
      <w:pPr>
        <w:spacing w:line="276" w:lineRule="auto"/>
        <w:ind w:right="-2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Dodatkowe informacje dotyczące w/w nieruchomości można uzyskać w Wydziale Gospodarki Mieniem Komunalnym i Rolnictwa Urzędu Miejskiego w Nidzicy, ul. Plac Wolności 1 (Ratusz), pok. nr 17 lub telefonicznie 89 625 07 45 do dnia </w:t>
      </w:r>
      <w:r w:rsidR="00070BB7">
        <w:rPr>
          <w:sz w:val="21"/>
          <w:szCs w:val="21"/>
        </w:rPr>
        <w:t>1</w:t>
      </w:r>
      <w:r w:rsidR="00FB3489">
        <w:rPr>
          <w:sz w:val="21"/>
          <w:szCs w:val="21"/>
        </w:rPr>
        <w:t>8</w:t>
      </w:r>
      <w:r>
        <w:rPr>
          <w:sz w:val="21"/>
          <w:szCs w:val="21"/>
        </w:rPr>
        <w:t xml:space="preserve"> </w:t>
      </w:r>
      <w:r w:rsidR="00070BB7">
        <w:rPr>
          <w:sz w:val="21"/>
          <w:szCs w:val="21"/>
        </w:rPr>
        <w:t>lipca</w:t>
      </w:r>
      <w:r>
        <w:rPr>
          <w:sz w:val="21"/>
          <w:szCs w:val="21"/>
        </w:rPr>
        <w:t xml:space="preserve"> 202</w:t>
      </w:r>
      <w:r w:rsidR="00070BB7">
        <w:rPr>
          <w:sz w:val="21"/>
          <w:szCs w:val="21"/>
        </w:rPr>
        <w:t>3</w:t>
      </w:r>
      <w:r>
        <w:rPr>
          <w:sz w:val="21"/>
          <w:szCs w:val="21"/>
        </w:rPr>
        <w:t xml:space="preserve"> roku.</w:t>
      </w:r>
    </w:p>
    <w:p w:rsidR="00735902" w:rsidRDefault="00A0708D" w:rsidP="00485A24">
      <w:pPr>
        <w:jc w:val="both"/>
      </w:pPr>
      <w:r>
        <w:rPr>
          <w:sz w:val="21"/>
          <w:szCs w:val="21"/>
        </w:rPr>
        <w:br w:type="page"/>
      </w:r>
    </w:p>
    <w:sectPr w:rsidR="00735902" w:rsidSect="0073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82396"/>
    <w:multiLevelType w:val="hybridMultilevel"/>
    <w:tmpl w:val="E3FCC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0708D"/>
    <w:rsid w:val="000354E0"/>
    <w:rsid w:val="00070BB7"/>
    <w:rsid w:val="000A45CD"/>
    <w:rsid w:val="00146B67"/>
    <w:rsid w:val="00326791"/>
    <w:rsid w:val="00354D6A"/>
    <w:rsid w:val="003723EB"/>
    <w:rsid w:val="00380141"/>
    <w:rsid w:val="003F38E8"/>
    <w:rsid w:val="00485A24"/>
    <w:rsid w:val="005C6A4B"/>
    <w:rsid w:val="00735902"/>
    <w:rsid w:val="0076509B"/>
    <w:rsid w:val="007E004C"/>
    <w:rsid w:val="00824A9D"/>
    <w:rsid w:val="008706AC"/>
    <w:rsid w:val="009A5387"/>
    <w:rsid w:val="009D754D"/>
    <w:rsid w:val="00A0708D"/>
    <w:rsid w:val="00AC33F5"/>
    <w:rsid w:val="00C146FC"/>
    <w:rsid w:val="00C94A19"/>
    <w:rsid w:val="00FB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0708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7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nidzic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nakow</dc:creator>
  <cp:lastModifiedBy>nakow</cp:lastModifiedBy>
  <cp:revision>11</cp:revision>
  <cp:lastPrinted>2023-06-21T08:55:00Z</cp:lastPrinted>
  <dcterms:created xsi:type="dcterms:W3CDTF">2023-06-15T09:59:00Z</dcterms:created>
  <dcterms:modified xsi:type="dcterms:W3CDTF">2023-06-21T09:04:00Z</dcterms:modified>
</cp:coreProperties>
</file>