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566863" w:rsidRPr="007C7FB4" w:rsidTr="00FB7F07">
        <w:trPr>
          <w:trHeight w:val="270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566863" w:rsidRPr="007C7FB4" w:rsidRDefault="00566863" w:rsidP="00FB7F07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566863" w:rsidRPr="007C7FB4" w:rsidTr="00FB7F07">
        <w:trPr>
          <w:trHeight w:val="285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C7FB4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66863" w:rsidRPr="007C7FB4" w:rsidTr="00FB7F07">
        <w:trPr>
          <w:trHeight w:val="330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Rejestry</w:t>
            </w:r>
          </w:p>
        </w:tc>
      </w:tr>
      <w:tr w:rsidR="00566863" w:rsidRPr="007C7FB4" w:rsidTr="00FB7F07">
        <w:trPr>
          <w:trHeight w:val="375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powierzchni ziemi</w:t>
            </w:r>
          </w:p>
        </w:tc>
      </w:tr>
      <w:tr w:rsidR="00566863" w:rsidRPr="007C7FB4" w:rsidTr="00FB7F07">
        <w:trPr>
          <w:trHeight w:val="315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 do rejestru działalności regulowanej</w:t>
            </w:r>
          </w:p>
        </w:tc>
      </w:tr>
      <w:tr w:rsidR="00566863" w:rsidRPr="007C7FB4" w:rsidTr="00FB7F07">
        <w:trPr>
          <w:trHeight w:val="375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</w:t>
            </w:r>
            <w:r>
              <w:rPr>
                <w:rFonts w:ascii="Times New Roman" w:hAnsi="Times New Roman" w:cs="Times New Roman"/>
              </w:rPr>
              <w:t>o wpis do rejestru działalności regulowanej</w:t>
            </w:r>
          </w:p>
        </w:tc>
      </w:tr>
      <w:tr w:rsidR="00566863" w:rsidRPr="007C7FB4" w:rsidTr="00FB7F07">
        <w:trPr>
          <w:trHeight w:val="330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566863" w:rsidRPr="007C7FB4" w:rsidTr="00FB7F07">
        <w:trPr>
          <w:trHeight w:val="345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GMKR.623</w:t>
            </w:r>
            <w:r>
              <w:rPr>
                <w:rFonts w:ascii="Times New Roman" w:hAnsi="Times New Roman" w:cs="Times New Roman"/>
              </w:rPr>
              <w:t>3.8</w:t>
            </w:r>
            <w:r w:rsidRPr="007C7FB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66863" w:rsidRPr="007C7FB4" w:rsidTr="00FB7F07">
        <w:trPr>
          <w:trHeight w:val="781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566863" w:rsidRDefault="00566863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Gospodarki Komunalnej i Mieszkaniowej Spółka z ograniczoną odpowiedzialnością</w:t>
            </w:r>
          </w:p>
          <w:p w:rsidR="00566863" w:rsidRDefault="00566863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Gen. J. Hallera 32</w:t>
            </w:r>
          </w:p>
          <w:p w:rsidR="00566863" w:rsidRPr="007C7FB4" w:rsidRDefault="00566863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13-200 Działdowo</w:t>
            </w:r>
          </w:p>
        </w:tc>
      </w:tr>
      <w:tr w:rsidR="00566863" w:rsidRPr="007C7FB4" w:rsidTr="00FB7F07">
        <w:trPr>
          <w:trHeight w:val="390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19.11.2019</w:t>
            </w:r>
          </w:p>
        </w:tc>
      </w:tr>
      <w:tr w:rsidR="00566863" w:rsidRPr="007C7FB4" w:rsidTr="00FB7F07">
        <w:trPr>
          <w:trHeight w:val="315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566863" w:rsidRPr="007C7FB4" w:rsidTr="00FB7F07">
        <w:trPr>
          <w:trHeight w:val="330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66863" w:rsidRPr="007C7FB4" w:rsidTr="00FB7F07">
        <w:trPr>
          <w:trHeight w:val="375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566863" w:rsidRPr="007C7FB4" w:rsidTr="00FB7F07">
        <w:trPr>
          <w:trHeight w:val="495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66863" w:rsidRPr="007C7FB4" w:rsidTr="00FB7F07">
        <w:trPr>
          <w:trHeight w:val="480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66863" w:rsidRPr="007C7FB4" w:rsidTr="00FB7F07">
        <w:trPr>
          <w:trHeight w:val="480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66863" w:rsidRPr="007C7FB4" w:rsidTr="00FB7F07">
        <w:trPr>
          <w:trHeight w:val="375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66863" w:rsidRPr="007C7FB4" w:rsidTr="00FB7F07">
        <w:trPr>
          <w:trHeight w:val="375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66863" w:rsidRPr="007C7FB4" w:rsidTr="00FB7F07">
        <w:trPr>
          <w:trHeight w:val="810"/>
        </w:trPr>
        <w:tc>
          <w:tcPr>
            <w:tcW w:w="440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566863" w:rsidRPr="007C7FB4" w:rsidRDefault="00566863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</w:tbl>
    <w:p w:rsidR="00B33CBC" w:rsidRDefault="00566863"/>
    <w:sectPr w:rsidR="00B33CBC" w:rsidSect="0048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863"/>
    <w:rsid w:val="00481321"/>
    <w:rsid w:val="00566863"/>
    <w:rsid w:val="008752B6"/>
    <w:rsid w:val="00A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8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68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Przemo</cp:lastModifiedBy>
  <cp:revision>1</cp:revision>
  <dcterms:created xsi:type="dcterms:W3CDTF">2022-09-20T18:58:00Z</dcterms:created>
  <dcterms:modified xsi:type="dcterms:W3CDTF">2022-09-20T19:02:00Z</dcterms:modified>
</cp:coreProperties>
</file>