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B5" w:rsidRPr="00C141B5" w:rsidRDefault="00C141B5" w:rsidP="00C141B5">
      <w:pPr>
        <w:pStyle w:val="Standard"/>
        <w:jc w:val="right"/>
        <w:rPr>
          <w:rFonts w:ascii="Times New Roman" w:hAnsi="Times New Roman"/>
          <w:sz w:val="24"/>
          <w:szCs w:val="24"/>
          <w:lang w:val="pl-PL"/>
        </w:rPr>
      </w:pPr>
      <w:r w:rsidRPr="00C141B5">
        <w:rPr>
          <w:rFonts w:ascii="Times New Roman" w:hAnsi="Times New Roman"/>
          <w:sz w:val="24"/>
          <w:szCs w:val="24"/>
          <w:lang w:val="pl-PL"/>
        </w:rPr>
        <w:t>Nidzica,</w:t>
      </w:r>
      <w:r w:rsidR="00E90AB1">
        <w:rPr>
          <w:rFonts w:ascii="Times New Roman" w:hAnsi="Times New Roman"/>
          <w:sz w:val="24"/>
          <w:szCs w:val="24"/>
          <w:lang w:val="pl-PL"/>
        </w:rPr>
        <w:t xml:space="preserve"> 08 </w:t>
      </w:r>
      <w:r w:rsidR="00D340C3">
        <w:rPr>
          <w:rFonts w:ascii="Times New Roman" w:hAnsi="Times New Roman"/>
          <w:sz w:val="24"/>
          <w:szCs w:val="24"/>
          <w:lang w:val="pl-PL"/>
        </w:rPr>
        <w:t>grudnia</w:t>
      </w:r>
      <w:r w:rsidR="00EA35E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340C3">
        <w:rPr>
          <w:rFonts w:ascii="Times New Roman" w:hAnsi="Times New Roman"/>
          <w:sz w:val="24"/>
          <w:szCs w:val="24"/>
          <w:lang w:val="pl-PL"/>
        </w:rPr>
        <w:t>2023</w:t>
      </w:r>
      <w:r w:rsidRPr="00C141B5">
        <w:rPr>
          <w:rFonts w:ascii="Times New Roman" w:hAnsi="Times New Roman"/>
          <w:sz w:val="24"/>
          <w:szCs w:val="24"/>
          <w:lang w:val="pl-PL"/>
        </w:rPr>
        <w:t xml:space="preserve"> roku</w:t>
      </w:r>
    </w:p>
    <w:p w:rsidR="00C141B5" w:rsidRPr="00DB0B8B" w:rsidRDefault="00C141B5" w:rsidP="00C141B5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C141B5" w:rsidRPr="00C141B5" w:rsidRDefault="00DB0B8B" w:rsidP="00C141B5">
      <w:pPr>
        <w:pStyle w:val="Standard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GMKR.6845.</w:t>
      </w:r>
      <w:r w:rsidR="00D340C3">
        <w:rPr>
          <w:rFonts w:ascii="Times New Roman" w:hAnsi="Times New Roman"/>
          <w:sz w:val="24"/>
          <w:szCs w:val="24"/>
          <w:lang w:val="pl-PL"/>
        </w:rPr>
        <w:t>302</w:t>
      </w:r>
      <w:r w:rsidR="007F46E3">
        <w:rPr>
          <w:rFonts w:ascii="Times New Roman" w:hAnsi="Times New Roman"/>
          <w:sz w:val="24"/>
          <w:szCs w:val="24"/>
          <w:lang w:val="pl-PL"/>
        </w:rPr>
        <w:t>.202</w:t>
      </w:r>
      <w:r w:rsidR="00D340C3">
        <w:rPr>
          <w:rFonts w:ascii="Times New Roman" w:hAnsi="Times New Roman"/>
          <w:sz w:val="24"/>
          <w:szCs w:val="24"/>
          <w:lang w:val="pl-PL"/>
        </w:rPr>
        <w:t>3</w:t>
      </w:r>
    </w:p>
    <w:p w:rsidR="00C141B5" w:rsidRPr="00C141B5" w:rsidRDefault="00C141B5" w:rsidP="00C141B5">
      <w:pPr>
        <w:pStyle w:val="Standard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141B5" w:rsidRPr="00C141B5" w:rsidRDefault="00C141B5" w:rsidP="00C141B5">
      <w:pPr>
        <w:pStyle w:val="Standard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141B5" w:rsidRPr="00C141B5" w:rsidRDefault="00C141B5" w:rsidP="00C141B5">
      <w:pPr>
        <w:pStyle w:val="Standard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141B5">
        <w:rPr>
          <w:rFonts w:ascii="Times New Roman" w:hAnsi="Times New Roman"/>
          <w:b/>
          <w:sz w:val="24"/>
          <w:szCs w:val="24"/>
          <w:lang w:val="pl-PL"/>
        </w:rPr>
        <w:t>Burmistrz Nidzicy</w:t>
      </w:r>
    </w:p>
    <w:p w:rsidR="00C141B5" w:rsidRPr="00C141B5" w:rsidRDefault="00C141B5" w:rsidP="00C141B5">
      <w:pPr>
        <w:pStyle w:val="Standard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C141B5" w:rsidRPr="00C141B5" w:rsidRDefault="00C141B5" w:rsidP="00C141B5">
      <w:pPr>
        <w:pStyle w:val="Standard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141B5">
        <w:rPr>
          <w:rFonts w:ascii="Times New Roman" w:hAnsi="Times New Roman"/>
          <w:b/>
          <w:sz w:val="24"/>
          <w:szCs w:val="24"/>
          <w:lang w:val="pl-PL"/>
        </w:rPr>
        <w:t>podaje informację o wyniku I przetargu ustnego nieograniczonego</w:t>
      </w:r>
    </w:p>
    <w:p w:rsidR="00C141B5" w:rsidRPr="00C141B5" w:rsidRDefault="00C141B5" w:rsidP="00C141B5">
      <w:pPr>
        <w:pStyle w:val="Standard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141B5" w:rsidRPr="00C141B5" w:rsidRDefault="00C141B5" w:rsidP="00C141B5">
      <w:pPr>
        <w:pStyle w:val="Standard"/>
        <w:widowControl w:val="0"/>
        <w:numPr>
          <w:ilvl w:val="0"/>
          <w:numId w:val="9"/>
        </w:numPr>
        <w:overflowPunct/>
        <w:autoSpaceDE/>
        <w:autoSpaceDN w:val="0"/>
        <w:ind w:firstLine="284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141B5">
        <w:rPr>
          <w:rFonts w:ascii="Times New Roman" w:hAnsi="Times New Roman"/>
          <w:b/>
          <w:sz w:val="24"/>
          <w:szCs w:val="24"/>
          <w:lang w:val="pl-PL"/>
        </w:rPr>
        <w:t>Data i miejsce oraz rodzaj przeprowadzonego przetargu:</w:t>
      </w:r>
    </w:p>
    <w:p w:rsidR="00C141B5" w:rsidRPr="00C141B5" w:rsidRDefault="00D340C3" w:rsidP="00C141B5">
      <w:pPr>
        <w:overflowPunct w:val="0"/>
        <w:autoSpaceDE w:val="0"/>
        <w:jc w:val="both"/>
      </w:pPr>
      <w:r>
        <w:t>W dniu 30</w:t>
      </w:r>
      <w:r w:rsidR="00744076">
        <w:t xml:space="preserve"> </w:t>
      </w:r>
      <w:r>
        <w:t>listopada</w:t>
      </w:r>
      <w:r w:rsidR="00744076">
        <w:t xml:space="preserve"> </w:t>
      </w:r>
      <w:r>
        <w:t>2023</w:t>
      </w:r>
      <w:r w:rsidR="00C141B5" w:rsidRPr="00C141B5">
        <w:t xml:space="preserve"> roku w Urzędzie Miejskim w Nidzicy, ul. Plac Wolności 1 (Ratusz) </w:t>
      </w:r>
      <w:r>
        <w:t>o godz. 10</w:t>
      </w:r>
      <w:r w:rsidR="00C141B5" w:rsidRPr="00C141B5">
        <w:rPr>
          <w:vertAlign w:val="superscript"/>
        </w:rPr>
        <w:t>00</w:t>
      </w:r>
      <w:r w:rsidR="00C141B5" w:rsidRPr="00C141B5">
        <w:t xml:space="preserve"> odbył się I przetarg ustny nieograniczony </w:t>
      </w:r>
      <w:r w:rsidR="00C141B5" w:rsidRPr="00C141B5">
        <w:rPr>
          <w:bCs/>
        </w:rPr>
        <w:t xml:space="preserve">na oddanie w dzierżawę na okres do 3 lat nieruchomości stanowiącej </w:t>
      </w:r>
      <w:r w:rsidR="00E2341A">
        <w:rPr>
          <w:bCs/>
        </w:rPr>
        <w:t>własność Gminy Nidzica</w:t>
      </w:r>
      <w:r w:rsidR="00C141B5" w:rsidRPr="00C141B5">
        <w:t>.</w:t>
      </w:r>
    </w:p>
    <w:p w:rsidR="00C141B5" w:rsidRPr="00C141B5" w:rsidRDefault="00C141B5" w:rsidP="00C141B5">
      <w:pPr>
        <w:pStyle w:val="Standard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141B5" w:rsidRDefault="00C141B5" w:rsidP="00C141B5">
      <w:pPr>
        <w:pStyle w:val="Standard"/>
        <w:widowControl w:val="0"/>
        <w:numPr>
          <w:ilvl w:val="0"/>
          <w:numId w:val="8"/>
        </w:numPr>
        <w:overflowPunct/>
        <w:autoSpaceDE/>
        <w:autoSpaceDN w:val="0"/>
        <w:ind w:firstLine="284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141B5">
        <w:rPr>
          <w:rFonts w:ascii="Times New Roman" w:hAnsi="Times New Roman"/>
          <w:b/>
          <w:sz w:val="24"/>
          <w:szCs w:val="24"/>
          <w:lang w:val="pl-PL"/>
        </w:rPr>
        <w:t>Oznaczenie nieruchomości będącej przedmiotem przetargu według katastru nieruchomości i księgi wieczystej:</w:t>
      </w:r>
    </w:p>
    <w:p w:rsidR="007F46E3" w:rsidRPr="005742D4" w:rsidRDefault="007F46E3" w:rsidP="007F46E3">
      <w:pPr>
        <w:shd w:val="clear" w:color="auto" w:fill="FFFFFF"/>
        <w:spacing w:line="276" w:lineRule="auto"/>
        <w:jc w:val="both"/>
      </w:pPr>
      <w:r w:rsidRPr="005742D4">
        <w:t xml:space="preserve">Przetargiem objęto nieruchomość położoną w obrębie nr </w:t>
      </w:r>
      <w:r w:rsidR="00D340C3">
        <w:t>12 Łyna g</w:t>
      </w:r>
      <w:r w:rsidR="00DF1A94" w:rsidRPr="005742D4">
        <w:t xml:space="preserve">m. Nidzica, </w:t>
      </w:r>
      <w:r w:rsidR="00DF1A94" w:rsidRPr="008C0801">
        <w:t>stanowiąc</w:t>
      </w:r>
      <w:r w:rsidR="00DF1A94">
        <w:t>ą</w:t>
      </w:r>
      <w:r w:rsidR="00DF1A94" w:rsidRPr="008C0801">
        <w:t xml:space="preserve"> dział</w:t>
      </w:r>
      <w:r w:rsidR="00D340C3">
        <w:t xml:space="preserve">kę </w:t>
      </w:r>
      <w:r w:rsidR="00DF1A94" w:rsidRPr="008C0801">
        <w:t>ewidencyjn</w:t>
      </w:r>
      <w:r w:rsidR="00D340C3">
        <w:t>ą nr 125/2, KW OL1N/00005511/2</w:t>
      </w:r>
      <w:r w:rsidRPr="005742D4">
        <w:t>.</w:t>
      </w:r>
    </w:p>
    <w:p w:rsidR="00C141B5" w:rsidRPr="00C141B5" w:rsidRDefault="007F46E3" w:rsidP="007F46E3">
      <w:pPr>
        <w:pStyle w:val="Standard"/>
        <w:widowControl w:val="0"/>
        <w:overflowPunct/>
        <w:autoSpaceDE/>
        <w:autoSpaceDN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5742D4">
        <w:rPr>
          <w:rFonts w:ascii="Times New Roman" w:hAnsi="Times New Roman"/>
          <w:sz w:val="24"/>
          <w:szCs w:val="24"/>
          <w:lang w:val="pl-PL"/>
        </w:rPr>
        <w:t>Nieruchomość gruntowa niezabudowan</w:t>
      </w:r>
      <w:r w:rsidR="00D340C3">
        <w:rPr>
          <w:rFonts w:ascii="Times New Roman" w:hAnsi="Times New Roman"/>
          <w:sz w:val="24"/>
          <w:szCs w:val="24"/>
          <w:lang w:val="pl-PL"/>
        </w:rPr>
        <w:t>a</w:t>
      </w:r>
      <w:r w:rsidRPr="005742D4">
        <w:rPr>
          <w:rFonts w:ascii="Times New Roman" w:hAnsi="Times New Roman"/>
          <w:sz w:val="24"/>
          <w:szCs w:val="24"/>
          <w:lang w:val="pl-PL"/>
        </w:rPr>
        <w:t>.</w:t>
      </w:r>
      <w:r w:rsidR="009B107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742D4">
        <w:rPr>
          <w:rFonts w:ascii="Times New Roman" w:hAnsi="Times New Roman"/>
          <w:sz w:val="24"/>
          <w:szCs w:val="24"/>
          <w:lang w:val="pl-PL"/>
        </w:rPr>
        <w:t xml:space="preserve">Powierzchnia dzierżawy: </w:t>
      </w:r>
      <w:r w:rsidR="00D340C3">
        <w:rPr>
          <w:rFonts w:ascii="Times New Roman" w:hAnsi="Times New Roman"/>
          <w:sz w:val="24"/>
          <w:szCs w:val="24"/>
          <w:lang w:val="pl-PL"/>
        </w:rPr>
        <w:t>5148</w:t>
      </w:r>
      <w:r w:rsidR="00DF1A94" w:rsidRPr="005742D4">
        <w:rPr>
          <w:rFonts w:ascii="Times New Roman" w:hAnsi="Times New Roman"/>
          <w:sz w:val="24"/>
          <w:szCs w:val="24"/>
          <w:lang w:val="pl-PL"/>
        </w:rPr>
        <w:t xml:space="preserve"> m</w:t>
      </w:r>
      <w:r w:rsidR="00DF1A94" w:rsidRPr="005742D4"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  <w:r w:rsidR="00DF1A94" w:rsidRPr="005742D4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D340C3">
        <w:rPr>
          <w:rFonts w:ascii="Times New Roman" w:hAnsi="Times New Roman"/>
          <w:sz w:val="24"/>
          <w:szCs w:val="24"/>
          <w:lang w:val="pl-PL"/>
        </w:rPr>
        <w:t xml:space="preserve">Opis użytku:  </w:t>
      </w:r>
      <w:proofErr w:type="spellStart"/>
      <w:r w:rsidR="00D340C3">
        <w:rPr>
          <w:rFonts w:ascii="Times New Roman" w:hAnsi="Times New Roman"/>
          <w:sz w:val="24"/>
          <w:szCs w:val="24"/>
          <w:lang w:val="pl-PL"/>
        </w:rPr>
        <w:t>R</w:t>
      </w:r>
      <w:r w:rsidR="00DF1A94" w:rsidRPr="008C0801">
        <w:rPr>
          <w:rFonts w:ascii="Times New Roman" w:hAnsi="Times New Roman"/>
          <w:sz w:val="24"/>
          <w:szCs w:val="24"/>
          <w:lang w:val="pl-PL"/>
        </w:rPr>
        <w:t>IV</w:t>
      </w:r>
      <w:r w:rsidR="00D340C3">
        <w:rPr>
          <w:rFonts w:ascii="Times New Roman" w:hAnsi="Times New Roman"/>
          <w:sz w:val="24"/>
          <w:szCs w:val="24"/>
          <w:lang w:val="pl-PL"/>
        </w:rPr>
        <w:t>a</w:t>
      </w:r>
      <w:proofErr w:type="spellEnd"/>
      <w:r w:rsidR="00DF1A94" w:rsidRPr="005742D4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D340C3" w:rsidRPr="00D340C3">
        <w:rPr>
          <w:rFonts w:ascii="Times New Roman" w:hAnsi="Times New Roman"/>
          <w:kern w:val="0"/>
          <w:sz w:val="24"/>
          <w:szCs w:val="24"/>
          <w:lang w:val="pl-PL"/>
        </w:rPr>
        <w:t>Działka położona jest na terenie, dla którego nie ma sporządzonego obowiązującego miejscowego planu zagospodarowania przestrzennego. Zgodnie ze zmianą Studium uwarunkowań i kierunków zagospodarowania przestrzennego miasta i gminy Nidzica działka położona jest w strefie 2 – krajobrazowej. Dominuje polityka modernizacji dopełnień</w:t>
      </w:r>
      <w:r w:rsidR="00D340C3">
        <w:rPr>
          <w:rFonts w:ascii="Times New Roman" w:hAnsi="Times New Roman"/>
          <w:kern w:val="0"/>
          <w:sz w:val="24"/>
          <w:szCs w:val="24"/>
          <w:lang w:val="pl-PL"/>
        </w:rPr>
        <w:t xml:space="preserve">. </w:t>
      </w:r>
      <w:r w:rsidR="00C141B5" w:rsidRPr="00D340C3"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>Przeznaczenie nieruchomości</w:t>
      </w:r>
      <w:r w:rsidR="00C141B5" w:rsidRPr="00D340C3">
        <w:rPr>
          <w:rStyle w:val="Pogrubienie"/>
          <w:rFonts w:ascii="Times New Roman" w:hAnsi="Times New Roman"/>
          <w:sz w:val="24"/>
          <w:szCs w:val="24"/>
          <w:lang w:val="pl-PL"/>
        </w:rPr>
        <w:t>:</w:t>
      </w:r>
      <w:r w:rsidR="009B107D">
        <w:rPr>
          <w:rStyle w:val="Pogrubienie"/>
          <w:rFonts w:ascii="Times New Roman" w:hAnsi="Times New Roman"/>
          <w:sz w:val="24"/>
          <w:szCs w:val="24"/>
          <w:lang w:val="pl-PL"/>
        </w:rPr>
        <w:t xml:space="preserve"> </w:t>
      </w:r>
      <w:r w:rsidR="00E06AC7" w:rsidRPr="00D340C3">
        <w:rPr>
          <w:rFonts w:ascii="Times New Roman" w:hAnsi="Times New Roman"/>
          <w:sz w:val="24"/>
          <w:szCs w:val="24"/>
          <w:lang w:val="pl-PL"/>
        </w:rPr>
        <w:t>pod uprawę roślin</w:t>
      </w:r>
      <w:r w:rsidR="00E06AC7" w:rsidRPr="00ED1E3F">
        <w:rPr>
          <w:rFonts w:ascii="Times New Roman" w:hAnsi="Times New Roman"/>
          <w:sz w:val="24"/>
          <w:szCs w:val="24"/>
          <w:lang w:val="pl-PL"/>
        </w:rPr>
        <w:t xml:space="preserve"> jednorocznych</w:t>
      </w:r>
      <w:r w:rsidR="00E06AC7">
        <w:rPr>
          <w:rFonts w:ascii="Times New Roman" w:hAnsi="Times New Roman"/>
          <w:sz w:val="24"/>
          <w:szCs w:val="24"/>
          <w:lang w:val="pl-PL"/>
        </w:rPr>
        <w:t>.</w:t>
      </w:r>
    </w:p>
    <w:p w:rsidR="00C141B5" w:rsidRPr="00C141B5" w:rsidRDefault="00C141B5" w:rsidP="00C141B5">
      <w:pPr>
        <w:pStyle w:val="Standard"/>
        <w:widowControl w:val="0"/>
        <w:overflowPunct/>
        <w:autoSpaceDE/>
        <w:autoSpaceDN w:val="0"/>
        <w:ind w:left="284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C141B5" w:rsidRPr="00C141B5" w:rsidRDefault="00C141B5" w:rsidP="00C141B5">
      <w:pPr>
        <w:pStyle w:val="Standard"/>
        <w:widowControl w:val="0"/>
        <w:numPr>
          <w:ilvl w:val="0"/>
          <w:numId w:val="8"/>
        </w:numPr>
        <w:autoSpaceDN w:val="0"/>
        <w:ind w:firstLine="284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C141B5">
        <w:rPr>
          <w:rFonts w:ascii="Times New Roman" w:hAnsi="Times New Roman"/>
          <w:b/>
          <w:bCs/>
          <w:sz w:val="24"/>
          <w:szCs w:val="24"/>
          <w:lang w:val="pl-PL"/>
        </w:rPr>
        <w:t xml:space="preserve">Liczba osób dopuszczonych oraz osób niedopuszczonych do uczestniczenia    </w:t>
      </w:r>
      <w:r w:rsidRPr="00C141B5">
        <w:rPr>
          <w:rFonts w:ascii="Times New Roman" w:hAnsi="Times New Roman"/>
          <w:b/>
          <w:bCs/>
          <w:sz w:val="24"/>
          <w:szCs w:val="24"/>
          <w:lang w:val="pl-PL"/>
        </w:rPr>
        <w:br/>
        <w:t xml:space="preserve">w przetargu:  </w:t>
      </w:r>
    </w:p>
    <w:p w:rsidR="00C141B5" w:rsidRPr="00C141B5" w:rsidRDefault="00C141B5" w:rsidP="00C141B5">
      <w:pPr>
        <w:pStyle w:val="Standard"/>
        <w:jc w:val="both"/>
        <w:rPr>
          <w:rFonts w:ascii="Times New Roman" w:hAnsi="Times New Roman"/>
          <w:sz w:val="24"/>
          <w:szCs w:val="24"/>
          <w:lang w:val="pl-PL"/>
        </w:rPr>
      </w:pPr>
      <w:r w:rsidRPr="00C141B5">
        <w:rPr>
          <w:rFonts w:ascii="Times New Roman" w:hAnsi="Times New Roman"/>
          <w:sz w:val="24"/>
          <w:szCs w:val="24"/>
          <w:lang w:val="pl-PL"/>
        </w:rPr>
        <w:t xml:space="preserve">Liczba osób dopuszczonych do uczestniczenia w przetargu: </w:t>
      </w:r>
      <w:r w:rsidR="00744076">
        <w:rPr>
          <w:rFonts w:ascii="Times New Roman" w:hAnsi="Times New Roman"/>
          <w:sz w:val="24"/>
          <w:szCs w:val="24"/>
          <w:lang w:val="pl-PL"/>
        </w:rPr>
        <w:t>3</w:t>
      </w:r>
      <w:r w:rsidR="003F60DE">
        <w:rPr>
          <w:rFonts w:ascii="Times New Roman" w:hAnsi="Times New Roman"/>
          <w:sz w:val="24"/>
          <w:szCs w:val="24"/>
          <w:lang w:val="pl-PL"/>
        </w:rPr>
        <w:t>, w tym 2 osoby nie stawiły się do przetargu.</w:t>
      </w:r>
      <w:bookmarkStart w:id="0" w:name="_GoBack"/>
      <w:bookmarkEnd w:id="0"/>
    </w:p>
    <w:p w:rsidR="00C141B5" w:rsidRPr="00C141B5" w:rsidRDefault="00C141B5" w:rsidP="00C141B5">
      <w:pPr>
        <w:pStyle w:val="Standard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C141B5">
        <w:rPr>
          <w:rFonts w:ascii="Times New Roman" w:hAnsi="Times New Roman"/>
          <w:bCs/>
          <w:sz w:val="24"/>
          <w:szCs w:val="24"/>
          <w:lang w:val="pl-PL"/>
        </w:rPr>
        <w:t>Liczba osób niedopuszczonych do uczestniczenia w przetargu: 0.</w:t>
      </w:r>
    </w:p>
    <w:p w:rsidR="00C141B5" w:rsidRPr="00C141B5" w:rsidRDefault="00C141B5" w:rsidP="00C141B5">
      <w:pPr>
        <w:pStyle w:val="Standard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C141B5" w:rsidRPr="00C141B5" w:rsidRDefault="00C141B5" w:rsidP="00C141B5">
      <w:pPr>
        <w:pStyle w:val="Standard"/>
        <w:widowControl w:val="0"/>
        <w:numPr>
          <w:ilvl w:val="0"/>
          <w:numId w:val="8"/>
        </w:numPr>
        <w:autoSpaceDN w:val="0"/>
        <w:ind w:firstLine="284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C141B5">
        <w:rPr>
          <w:rFonts w:ascii="Times New Roman" w:hAnsi="Times New Roman"/>
          <w:b/>
          <w:bCs/>
          <w:sz w:val="24"/>
          <w:szCs w:val="24"/>
          <w:lang w:val="pl-PL"/>
        </w:rPr>
        <w:t>Cena wywoławcza nieruchomości oraz najwyższa cena osiągnięta w przetargu:</w:t>
      </w:r>
    </w:p>
    <w:p w:rsidR="00C141B5" w:rsidRPr="00C141B5" w:rsidRDefault="00C141B5" w:rsidP="00C141B5">
      <w:pPr>
        <w:jc w:val="both"/>
      </w:pPr>
      <w:r w:rsidRPr="00C141B5">
        <w:t>Wywoławcza stawka ro</w:t>
      </w:r>
      <w:r w:rsidR="00DB0B8B">
        <w:t xml:space="preserve">cznego czynszu netto </w:t>
      </w:r>
      <w:r w:rsidR="00DB0B8B" w:rsidRPr="008755C6">
        <w:t xml:space="preserve">wynosiła: </w:t>
      </w:r>
      <w:r w:rsidR="00645A39">
        <w:t>463,32</w:t>
      </w:r>
      <w:r w:rsidR="00DF1A94" w:rsidRPr="00DF1A94">
        <w:t xml:space="preserve"> zł</w:t>
      </w:r>
      <w:r w:rsidR="00744076">
        <w:t xml:space="preserve"> (</w:t>
      </w:r>
      <w:r w:rsidR="00645A39">
        <w:t>słownie: czterysta sześćdziesiąt trzy złote 32</w:t>
      </w:r>
      <w:r w:rsidR="00DF1A94" w:rsidRPr="00914602">
        <w:t>/100</w:t>
      </w:r>
      <w:r w:rsidRPr="008755C6">
        <w:t xml:space="preserve">). </w:t>
      </w:r>
      <w:r w:rsidR="005A1882" w:rsidRPr="008755C6">
        <w:t xml:space="preserve">Najwyższa stawka rocznego czynszu netto osiągnięta w przetargu wyniosła: </w:t>
      </w:r>
      <w:r w:rsidR="00744076" w:rsidRPr="00744076">
        <w:rPr>
          <w:color w:val="000000" w:themeColor="text1"/>
        </w:rPr>
        <w:t>474</w:t>
      </w:r>
      <w:r w:rsidR="00DF1A94" w:rsidRPr="00744076">
        <w:rPr>
          <w:color w:val="000000" w:themeColor="text1"/>
        </w:rPr>
        <w:t>,</w:t>
      </w:r>
      <w:r w:rsidR="00744076" w:rsidRPr="00744076">
        <w:rPr>
          <w:color w:val="000000" w:themeColor="text1"/>
        </w:rPr>
        <w:t>00</w:t>
      </w:r>
      <w:r w:rsidR="00DF1A94" w:rsidRPr="00744076">
        <w:rPr>
          <w:color w:val="000000" w:themeColor="text1"/>
        </w:rPr>
        <w:t xml:space="preserve"> zł (słownie: </w:t>
      </w:r>
      <w:r w:rsidR="00744076">
        <w:rPr>
          <w:color w:val="000000" w:themeColor="text1"/>
        </w:rPr>
        <w:t>czterysta siedemdziesiąt cztery</w:t>
      </w:r>
      <w:r w:rsidR="00DF1A94" w:rsidRPr="00744076">
        <w:rPr>
          <w:color w:val="000000" w:themeColor="text1"/>
        </w:rPr>
        <w:t xml:space="preserve"> złot</w:t>
      </w:r>
      <w:r w:rsidR="00744076">
        <w:rPr>
          <w:color w:val="000000" w:themeColor="text1"/>
        </w:rPr>
        <w:t>e</w:t>
      </w:r>
      <w:r w:rsidR="00DF1A94" w:rsidRPr="00744076">
        <w:rPr>
          <w:color w:val="000000" w:themeColor="text1"/>
        </w:rPr>
        <w:t xml:space="preserve"> </w:t>
      </w:r>
      <w:r w:rsidR="00744076">
        <w:rPr>
          <w:color w:val="000000" w:themeColor="text1"/>
        </w:rPr>
        <w:t>00</w:t>
      </w:r>
      <w:r w:rsidR="00DF1A94" w:rsidRPr="00744076">
        <w:rPr>
          <w:color w:val="000000" w:themeColor="text1"/>
        </w:rPr>
        <w:t>/100</w:t>
      </w:r>
      <w:r w:rsidR="00EA0233" w:rsidRPr="00744076">
        <w:rPr>
          <w:color w:val="000000" w:themeColor="text1"/>
        </w:rPr>
        <w:t>)</w:t>
      </w:r>
      <w:r w:rsidRPr="00C141B5">
        <w:t>. Do ww. stawki należy doliczyć podatek VAT, ustalony według obowiązującej stawki.</w:t>
      </w:r>
    </w:p>
    <w:p w:rsidR="00C141B5" w:rsidRPr="00C141B5" w:rsidRDefault="00C141B5" w:rsidP="00C141B5">
      <w:pPr>
        <w:jc w:val="both"/>
      </w:pPr>
    </w:p>
    <w:p w:rsidR="00C141B5" w:rsidRPr="00C141B5" w:rsidRDefault="00C141B5" w:rsidP="00C141B5">
      <w:pPr>
        <w:pStyle w:val="Standard"/>
        <w:widowControl w:val="0"/>
        <w:numPr>
          <w:ilvl w:val="0"/>
          <w:numId w:val="8"/>
        </w:numPr>
        <w:autoSpaceDN w:val="0"/>
        <w:ind w:firstLine="284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C141B5">
        <w:rPr>
          <w:rFonts w:ascii="Times New Roman" w:hAnsi="Times New Roman"/>
          <w:b/>
          <w:bCs/>
          <w:sz w:val="24"/>
          <w:szCs w:val="24"/>
          <w:lang w:val="pl-PL"/>
        </w:rPr>
        <w:t>Imię, nazwisko albo nazwa lub firma osoby ustalonej jako dzierżawca nieruchomości:</w:t>
      </w:r>
    </w:p>
    <w:p w:rsidR="00C141B5" w:rsidRPr="00744076" w:rsidRDefault="00744076" w:rsidP="00C141B5">
      <w:pPr>
        <w:overflowPunct w:val="0"/>
        <w:autoSpaceDE w:val="0"/>
        <w:jc w:val="both"/>
        <w:rPr>
          <w:color w:val="000000" w:themeColor="text1"/>
        </w:rPr>
      </w:pPr>
      <w:r w:rsidRPr="00744076">
        <w:rPr>
          <w:color w:val="000000" w:themeColor="text1"/>
        </w:rPr>
        <w:t>Magdalena Bandurska.</w:t>
      </w:r>
    </w:p>
    <w:p w:rsidR="00C141B5" w:rsidRPr="00C141B5" w:rsidRDefault="00C141B5" w:rsidP="00C141B5">
      <w:pPr>
        <w:pStyle w:val="Standard"/>
        <w:tabs>
          <w:tab w:val="left" w:pos="960"/>
          <w:tab w:val="left" w:pos="1080"/>
          <w:tab w:val="left" w:pos="1110"/>
          <w:tab w:val="left" w:pos="1185"/>
          <w:tab w:val="left" w:pos="1260"/>
          <w:tab w:val="left" w:pos="1440"/>
          <w:tab w:val="left" w:pos="1590"/>
          <w:tab w:val="left" w:pos="2520"/>
        </w:tabs>
        <w:ind w:firstLine="15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141B5" w:rsidRPr="00C141B5" w:rsidRDefault="00C141B5" w:rsidP="00C141B5">
      <w:pPr>
        <w:pStyle w:val="Standard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C141B5">
        <w:rPr>
          <w:rFonts w:ascii="Times New Roman" w:hAnsi="Times New Roman"/>
          <w:b/>
          <w:bCs/>
          <w:sz w:val="24"/>
          <w:szCs w:val="24"/>
          <w:lang w:val="pl-PL"/>
        </w:rPr>
        <w:t>Przetarg został zamknięty z wyłonieniem dzierżaw</w:t>
      </w:r>
      <w:r w:rsidR="00A7096D">
        <w:rPr>
          <w:rFonts w:ascii="Times New Roman" w:hAnsi="Times New Roman"/>
          <w:b/>
          <w:bCs/>
          <w:sz w:val="24"/>
          <w:szCs w:val="24"/>
          <w:lang w:val="pl-PL"/>
        </w:rPr>
        <w:t>c</w:t>
      </w:r>
      <w:r w:rsidRPr="00C141B5">
        <w:rPr>
          <w:rFonts w:ascii="Times New Roman" w:hAnsi="Times New Roman"/>
          <w:b/>
          <w:bCs/>
          <w:sz w:val="24"/>
          <w:szCs w:val="24"/>
          <w:lang w:val="pl-PL"/>
        </w:rPr>
        <w:t>y.</w:t>
      </w:r>
    </w:p>
    <w:p w:rsidR="002153E2" w:rsidRPr="00D15F82" w:rsidRDefault="002153E2" w:rsidP="00DB0B8B">
      <w:pPr>
        <w:suppressAutoHyphens w:val="0"/>
        <w:spacing w:after="160" w:line="276" w:lineRule="auto"/>
      </w:pPr>
    </w:p>
    <w:sectPr w:rsidR="002153E2" w:rsidRPr="00D15F82" w:rsidSect="00D3014E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B3" w:rsidRDefault="00B901B3" w:rsidP="00ED1E3F">
      <w:r>
        <w:separator/>
      </w:r>
    </w:p>
  </w:endnote>
  <w:endnote w:type="continuationSeparator" w:id="0">
    <w:p w:rsidR="00B901B3" w:rsidRDefault="00B901B3" w:rsidP="00ED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ans Serif">
    <w:altName w:val="Bahnschrift Light"/>
    <w:panose1 w:val="020B05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B3" w:rsidRDefault="00B901B3" w:rsidP="00ED1E3F">
      <w:r>
        <w:separator/>
      </w:r>
    </w:p>
  </w:footnote>
  <w:footnote w:type="continuationSeparator" w:id="0">
    <w:p w:rsidR="00B901B3" w:rsidRDefault="00B901B3" w:rsidP="00ED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67A"/>
    <w:multiLevelType w:val="multilevel"/>
    <w:tmpl w:val="7CD8FC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MS Sans Serif"/>
        <w:b/>
        <w:bCs w:val="0"/>
        <w:position w:val="0"/>
        <w:sz w:val="24"/>
        <w:szCs w:val="24"/>
        <w:vertAlign w:val="baseline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2069"/>
    <w:multiLevelType w:val="multilevel"/>
    <w:tmpl w:val="089EF11C"/>
    <w:styleLink w:val="WW8Num4"/>
    <w:lvl w:ilvl="0">
      <w:start w:val="1"/>
      <w:numFmt w:val="decimal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C894BF3"/>
    <w:multiLevelType w:val="hybridMultilevel"/>
    <w:tmpl w:val="B8308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F6572"/>
    <w:multiLevelType w:val="multilevel"/>
    <w:tmpl w:val="18783B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 w:val="0"/>
        <w:position w:val="0"/>
        <w:sz w:val="24"/>
        <w:szCs w:val="24"/>
        <w:vertAlign w:val="baseline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31F5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MS Sans Serif"/>
        <w:b/>
        <w:bCs w:val="0"/>
        <w:position w:val="0"/>
        <w:sz w:val="24"/>
        <w:szCs w:val="24"/>
        <w:vertAlign w:val="baseline"/>
        <w:lang w:val="pl-PL"/>
      </w:rPr>
    </w:lvl>
  </w:abstractNum>
  <w:abstractNum w:abstractNumId="5">
    <w:nsid w:val="56FF2F43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MS Sans Serif"/>
        <w:b/>
        <w:bCs w:val="0"/>
        <w:position w:val="0"/>
        <w:sz w:val="24"/>
        <w:szCs w:val="24"/>
        <w:vertAlign w:val="baseline"/>
        <w:lang w:val="pl-PL"/>
      </w:rPr>
    </w:lvl>
  </w:abstractNum>
  <w:abstractNum w:abstractNumId="6">
    <w:nsid w:val="61414DF3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MS Sans Serif"/>
        <w:b/>
        <w:bCs w:val="0"/>
        <w:position w:val="0"/>
        <w:sz w:val="24"/>
        <w:szCs w:val="24"/>
        <w:vertAlign w:val="baseline"/>
        <w:lang w:val="pl-PL"/>
      </w:rPr>
    </w:lvl>
  </w:abstractNum>
  <w:abstractNum w:abstractNumId="7">
    <w:nsid w:val="627B45F7"/>
    <w:multiLevelType w:val="hybridMultilevel"/>
    <w:tmpl w:val="E58EF6BE"/>
    <w:lvl w:ilvl="0" w:tplc="5AEA2F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E92"/>
    <w:rsid w:val="0003063E"/>
    <w:rsid w:val="000D2259"/>
    <w:rsid w:val="000F76FF"/>
    <w:rsid w:val="00154F10"/>
    <w:rsid w:val="0017547C"/>
    <w:rsid w:val="001800D7"/>
    <w:rsid w:val="00185D5E"/>
    <w:rsid w:val="00197C4C"/>
    <w:rsid w:val="002153E2"/>
    <w:rsid w:val="00215608"/>
    <w:rsid w:val="00262752"/>
    <w:rsid w:val="00302795"/>
    <w:rsid w:val="0031361B"/>
    <w:rsid w:val="003353EA"/>
    <w:rsid w:val="003F60DE"/>
    <w:rsid w:val="00446441"/>
    <w:rsid w:val="0048340B"/>
    <w:rsid w:val="004B4C64"/>
    <w:rsid w:val="004C1FFE"/>
    <w:rsid w:val="004E5F55"/>
    <w:rsid w:val="00520281"/>
    <w:rsid w:val="00555717"/>
    <w:rsid w:val="005A1882"/>
    <w:rsid w:val="005D31FD"/>
    <w:rsid w:val="00640CD4"/>
    <w:rsid w:val="00645A39"/>
    <w:rsid w:val="00671984"/>
    <w:rsid w:val="00680E8B"/>
    <w:rsid w:val="006F7A3C"/>
    <w:rsid w:val="00727BCE"/>
    <w:rsid w:val="00744076"/>
    <w:rsid w:val="00792915"/>
    <w:rsid w:val="007E67ED"/>
    <w:rsid w:val="007F46E3"/>
    <w:rsid w:val="00821EC6"/>
    <w:rsid w:val="008555DA"/>
    <w:rsid w:val="008755C6"/>
    <w:rsid w:val="008B78EF"/>
    <w:rsid w:val="0091671C"/>
    <w:rsid w:val="0098166E"/>
    <w:rsid w:val="009B107D"/>
    <w:rsid w:val="009B2D37"/>
    <w:rsid w:val="00A44C96"/>
    <w:rsid w:val="00A7096D"/>
    <w:rsid w:val="00A72736"/>
    <w:rsid w:val="00A9044A"/>
    <w:rsid w:val="00AB30A1"/>
    <w:rsid w:val="00AC1896"/>
    <w:rsid w:val="00B46483"/>
    <w:rsid w:val="00B74488"/>
    <w:rsid w:val="00B901B3"/>
    <w:rsid w:val="00C141B5"/>
    <w:rsid w:val="00C716C1"/>
    <w:rsid w:val="00C859DD"/>
    <w:rsid w:val="00CA2C49"/>
    <w:rsid w:val="00D15F82"/>
    <w:rsid w:val="00D3014E"/>
    <w:rsid w:val="00D340C3"/>
    <w:rsid w:val="00DB0B8B"/>
    <w:rsid w:val="00DC685B"/>
    <w:rsid w:val="00DD0285"/>
    <w:rsid w:val="00DF1A94"/>
    <w:rsid w:val="00E06AC7"/>
    <w:rsid w:val="00E2341A"/>
    <w:rsid w:val="00E90AB1"/>
    <w:rsid w:val="00EA0233"/>
    <w:rsid w:val="00EA35E3"/>
    <w:rsid w:val="00EB0BDD"/>
    <w:rsid w:val="00ED1E3F"/>
    <w:rsid w:val="00ED407B"/>
    <w:rsid w:val="00EE5F13"/>
    <w:rsid w:val="00F1718C"/>
    <w:rsid w:val="00F47E92"/>
    <w:rsid w:val="00F51E5C"/>
    <w:rsid w:val="00F669EC"/>
    <w:rsid w:val="00F836AA"/>
    <w:rsid w:val="00FC77E4"/>
    <w:rsid w:val="00FC7E11"/>
    <w:rsid w:val="00FF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E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800D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pacing w:val="20"/>
    </w:rPr>
  </w:style>
  <w:style w:type="paragraph" w:customStyle="1" w:styleId="Standard">
    <w:name w:val="Standard"/>
    <w:rsid w:val="00DC685B"/>
    <w:pPr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Times New Roman"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41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7E67ED"/>
  </w:style>
  <w:style w:type="character" w:customStyle="1" w:styleId="Absatz-Standardschriftart">
    <w:name w:val="Absatz-Standardschriftart"/>
    <w:rsid w:val="00F51E5C"/>
  </w:style>
  <w:style w:type="character" w:styleId="Pogrubienie">
    <w:name w:val="Strong"/>
    <w:uiPriority w:val="22"/>
    <w:qFormat/>
    <w:rsid w:val="00F51E5C"/>
    <w:rPr>
      <w:b/>
      <w:bCs/>
    </w:rPr>
  </w:style>
  <w:style w:type="paragraph" w:styleId="Akapitzlist">
    <w:name w:val="List Paragraph"/>
    <w:basedOn w:val="Normalny"/>
    <w:uiPriority w:val="34"/>
    <w:qFormat/>
    <w:rsid w:val="00F51E5C"/>
    <w:pPr>
      <w:ind w:left="720"/>
      <w:contextualSpacing/>
    </w:pPr>
  </w:style>
  <w:style w:type="numbering" w:customStyle="1" w:styleId="WW8Num4">
    <w:name w:val="WW8Num4"/>
    <w:basedOn w:val="Bezlisty"/>
    <w:rsid w:val="00C141B5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E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E3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E3F"/>
    <w:rPr>
      <w:vertAlign w:val="superscript"/>
    </w:rPr>
  </w:style>
  <w:style w:type="character" w:customStyle="1" w:styleId="WW-Absatz-Standardschriftart">
    <w:name w:val="WW-Absatz-Standardschriftart"/>
    <w:rsid w:val="007F4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dresnakopercie">
    <w:name w:val="WW8Num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Kosińska</dc:creator>
  <cp:lastModifiedBy>Anna Langowska</cp:lastModifiedBy>
  <cp:revision>13</cp:revision>
  <cp:lastPrinted>2021-04-07T06:02:00Z</cp:lastPrinted>
  <dcterms:created xsi:type="dcterms:W3CDTF">2021-06-10T05:55:00Z</dcterms:created>
  <dcterms:modified xsi:type="dcterms:W3CDTF">2023-12-08T07:14:00Z</dcterms:modified>
</cp:coreProperties>
</file>