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91456C" w:rsidRDefault="0091456C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CA6E0C">
        <w:rPr>
          <w:rFonts w:ascii="Arial" w:hAnsi="Arial" w:cs="Arial"/>
          <w:b/>
          <w:sz w:val="22"/>
          <w:szCs w:val="22"/>
        </w:rPr>
        <w:t xml:space="preserve">Budowa drogi od ulicy Dubieńskiej do ulicy Działdowskiej wraz z odwodnieniem i oświetleniem oraz budową sieci </w:t>
      </w:r>
      <w:proofErr w:type="spellStart"/>
      <w:r w:rsidR="00CA6E0C">
        <w:rPr>
          <w:rFonts w:ascii="Arial" w:hAnsi="Arial" w:cs="Arial"/>
          <w:b/>
          <w:sz w:val="22"/>
          <w:szCs w:val="22"/>
        </w:rPr>
        <w:t>wod</w:t>
      </w:r>
      <w:proofErr w:type="spellEnd"/>
      <w:r w:rsidR="00CA6E0C">
        <w:rPr>
          <w:rFonts w:ascii="Arial" w:hAnsi="Arial" w:cs="Arial"/>
          <w:b/>
          <w:sz w:val="22"/>
          <w:szCs w:val="22"/>
        </w:rPr>
        <w:t>. - kan. w tej drodze</w:t>
      </w:r>
      <w:r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6BDA">
        <w:rPr>
          <w:rFonts w:ascii="Arial" w:hAnsi="Arial" w:cs="Arial"/>
          <w:sz w:val="22"/>
          <w:szCs w:val="22"/>
        </w:rPr>
        <w:t>TI.271.</w:t>
      </w:r>
      <w:r w:rsidR="00CA6E0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B31CF0">
      <w:pPr>
        <w:spacing w:after="200" w:line="312" w:lineRule="auto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FE2276" w:rsidRPr="00CC733E" w:rsidRDefault="00CC733E" w:rsidP="00CC733E">
      <w:pPr>
        <w:tabs>
          <w:tab w:val="left" w:pos="4048"/>
        </w:tabs>
        <w:jc w:val="right"/>
        <w:rPr>
          <w:rFonts w:ascii="Arial" w:hAnsi="Arial" w:cs="Arial"/>
          <w:i/>
          <w:sz w:val="16"/>
          <w:szCs w:val="16"/>
        </w:rPr>
      </w:pPr>
      <w:r w:rsidRPr="00CC733E">
        <w:rPr>
          <w:rFonts w:ascii="Arial" w:hAnsi="Arial" w:cs="Arial"/>
          <w:i/>
          <w:sz w:val="16"/>
          <w:szCs w:val="16"/>
        </w:rPr>
        <w:t>Burmistrz Nidzicy</w:t>
      </w:r>
    </w:p>
    <w:p w:rsidR="00CC733E" w:rsidRPr="00CC733E" w:rsidRDefault="00CC733E" w:rsidP="00CC733E">
      <w:pPr>
        <w:tabs>
          <w:tab w:val="left" w:pos="4048"/>
        </w:tabs>
        <w:jc w:val="right"/>
        <w:rPr>
          <w:rFonts w:ascii="Arial" w:hAnsi="Arial" w:cs="Arial"/>
          <w:sz w:val="20"/>
          <w:szCs w:val="20"/>
        </w:rPr>
      </w:pPr>
      <w:r w:rsidRPr="00CC733E">
        <w:rPr>
          <w:rFonts w:ascii="Arial" w:hAnsi="Arial" w:cs="Arial"/>
          <w:i/>
          <w:sz w:val="16"/>
          <w:szCs w:val="16"/>
        </w:rPr>
        <w:t>Jacek Kosmala</w:t>
      </w:r>
    </w:p>
    <w:p w:rsidR="00B31CF0" w:rsidRDefault="00B31CF0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BD2119" w:rsidRDefault="00BD2119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B31CF0" w:rsidRDefault="00B31CF0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B57236" w:rsidRDefault="006161DE" w:rsidP="00B57236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B57236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25.06</w:t>
      </w:r>
      <w:r w:rsidR="00B57236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CD50E6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583EA6">
        <w:rPr>
          <w:rFonts w:ascii="Arial" w:hAnsi="Arial" w:cs="Arial"/>
          <w:b/>
        </w:rPr>
        <w:t xml:space="preserve"> </w:t>
      </w:r>
      <w:r w:rsidR="006B6580">
        <w:rPr>
          <w:rFonts w:ascii="Arial" w:hAnsi="Arial" w:cs="Arial"/>
          <w:b/>
        </w:rPr>
        <w:t xml:space="preserve"> </w:t>
      </w:r>
      <w:proofErr w:type="spellStart"/>
      <w:r w:rsidR="006B6580" w:rsidRPr="006B6580">
        <w:rPr>
          <w:rFonts w:ascii="Arial" w:hAnsi="Arial" w:cs="Arial"/>
          <w:b/>
        </w:rPr>
        <w:t>2021/BZP</w:t>
      </w:r>
      <w:proofErr w:type="spellEnd"/>
      <w:r w:rsidR="006B6580" w:rsidRPr="006B6580">
        <w:rPr>
          <w:rFonts w:ascii="Arial" w:hAnsi="Arial" w:cs="Arial"/>
          <w:b/>
        </w:rPr>
        <w:t xml:space="preserve"> 00095038/01 z dnia 2021-06-25</w:t>
      </w:r>
      <w:r w:rsidR="00096E58">
        <w:rPr>
          <w:rFonts w:ascii="ArialMT" w:eastAsiaTheme="minorHAnsi" w:hAnsi="ArialMT" w:cs="ArialMT"/>
          <w:sz w:val="11"/>
          <w:szCs w:val="11"/>
          <w:lang w:eastAsia="en-US"/>
        </w:rPr>
        <w:t>.</w:t>
      </w:r>
      <w:r w:rsidR="006B6580">
        <w:rPr>
          <w:rFonts w:ascii="Arial" w:eastAsiaTheme="minorHAnsi" w:hAnsi="Arial" w:cs="Arial"/>
          <w:b/>
          <w:lang w:eastAsia="en-US"/>
        </w:rPr>
        <w:t xml:space="preserve"> 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662CB">
        <w:rPr>
          <w:rFonts w:ascii="Arial" w:hAnsi="Arial" w:cs="Arial"/>
        </w:rPr>
        <w:t xml:space="preserve"> </w:t>
      </w:r>
      <w:r w:rsidR="006649E3">
        <w:t>daca58ff-9bec-45b1-953c-55cbfcf9001e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F91D8B">
        <w:rPr>
          <w:rFonts w:ascii="Arial" w:hAnsi="Arial" w:cs="Arial"/>
          <w:b/>
          <w:sz w:val="20"/>
          <w:szCs w:val="20"/>
        </w:rPr>
        <w:t>TI.271.10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CC21E0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B92846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B92846">
        <w:rPr>
          <w:rFonts w:ascii="Arial" w:hAnsi="Arial" w:cs="Arial"/>
          <w:sz w:val="20"/>
        </w:rPr>
        <w:t>Zamawiający nie dopuszcza składania ofert częściowych.</w:t>
      </w:r>
      <w:r w:rsidR="00A739A4" w:rsidRPr="00B92846">
        <w:t xml:space="preserve"> </w:t>
      </w:r>
    </w:p>
    <w:p w:rsidR="00B92846" w:rsidRDefault="00B92846" w:rsidP="00B92846">
      <w:pPr>
        <w:pStyle w:val="Akapitzlist"/>
        <w:rPr>
          <w:rFonts w:ascii="Arial" w:hAnsi="Arial" w:cs="Arial"/>
          <w:sz w:val="20"/>
        </w:rPr>
      </w:pPr>
    </w:p>
    <w:p w:rsidR="00067ECC" w:rsidRDefault="00B92846" w:rsidP="00B92846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411A" w:rsidRPr="00B92846">
        <w:rPr>
          <w:rFonts w:ascii="Arial" w:hAnsi="Arial" w:cs="Arial"/>
          <w:sz w:val="20"/>
        </w:rPr>
        <w:t xml:space="preserve">Zamówienie udzielane jest w częściach i polega na prowadzeniu odrębnych postępowań na poszczególne części przedmiotu zamówienia.  </w:t>
      </w:r>
      <w:r>
        <w:rPr>
          <w:rFonts w:ascii="Arial" w:hAnsi="Arial" w:cs="Arial"/>
          <w:sz w:val="20"/>
        </w:rPr>
        <w:t>Przedmiotowe zadanie stanowi I etap zadania inwestycyjnego, który obejmuje budowę sieci wodociągowej i kanalizacyjnej (grawitacyjnej i tłocznej)</w:t>
      </w:r>
      <w:r w:rsidR="00067ECC">
        <w:rPr>
          <w:rFonts w:ascii="Arial" w:hAnsi="Arial" w:cs="Arial"/>
          <w:sz w:val="20"/>
        </w:rPr>
        <w:t xml:space="preserve"> na odcinku od ulicy Dubieńskiej do ulicy Działdowskiej w Nidzicy. </w:t>
      </w:r>
    </w:p>
    <w:p w:rsidR="00C02161" w:rsidRPr="00F42AF1" w:rsidRDefault="00C02161" w:rsidP="00F42AF1">
      <w:pPr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61FD" w:rsidRPr="00C661FD" w:rsidRDefault="00921977" w:rsidP="00C661FD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61FD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 w:rsidRPr="00C661FD">
        <w:rPr>
          <w:rFonts w:ascii="Arial" w:hAnsi="Arial" w:cs="Arial"/>
          <w:sz w:val="20"/>
          <w:szCs w:val="20"/>
        </w:rPr>
        <w:t xml:space="preserve"> wykonanie robót budowanych na zadanie: </w:t>
      </w:r>
    </w:p>
    <w:p w:rsidR="00C661FD" w:rsidRDefault="00C661FD" w:rsidP="00C661F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C661FD">
        <w:rPr>
          <w:rFonts w:ascii="Arial" w:hAnsi="Arial" w:cs="Arial"/>
          <w:b/>
          <w:sz w:val="20"/>
          <w:szCs w:val="20"/>
        </w:rPr>
        <w:lastRenderedPageBreak/>
        <w:t xml:space="preserve">„Przebudowa drogi </w:t>
      </w:r>
      <w:r w:rsidR="00D4235C">
        <w:rPr>
          <w:rFonts w:ascii="Arial" w:hAnsi="Arial" w:cs="Arial"/>
          <w:b/>
          <w:sz w:val="20"/>
          <w:szCs w:val="20"/>
        </w:rPr>
        <w:t xml:space="preserve">od ulicy Dubieńskiej do ulicy Działdowskiej wraz z odwodnieniem i oświetleniem oraz budową sieci </w:t>
      </w:r>
      <w:proofErr w:type="spellStart"/>
      <w:r w:rsidR="00D4235C">
        <w:rPr>
          <w:rFonts w:ascii="Arial" w:hAnsi="Arial" w:cs="Arial"/>
          <w:b/>
          <w:sz w:val="20"/>
          <w:szCs w:val="20"/>
        </w:rPr>
        <w:t>wod</w:t>
      </w:r>
      <w:proofErr w:type="spellEnd"/>
      <w:r w:rsidR="00D4235C">
        <w:rPr>
          <w:rFonts w:ascii="Arial" w:hAnsi="Arial" w:cs="Arial"/>
          <w:b/>
          <w:sz w:val="20"/>
          <w:szCs w:val="20"/>
        </w:rPr>
        <w:t>. – kan. w tej drodze</w:t>
      </w:r>
      <w:r w:rsidRPr="00C661FD">
        <w:rPr>
          <w:rFonts w:ascii="Arial" w:hAnsi="Arial" w:cs="Arial"/>
          <w:b/>
          <w:sz w:val="20"/>
          <w:szCs w:val="20"/>
        </w:rPr>
        <w:t>”</w:t>
      </w:r>
      <w:r w:rsidR="00D4235C">
        <w:rPr>
          <w:rFonts w:ascii="Arial" w:hAnsi="Arial" w:cs="Arial"/>
          <w:b/>
          <w:sz w:val="20"/>
          <w:szCs w:val="20"/>
        </w:rPr>
        <w:t>.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W ramach zadania inwestycyjnego zostanie wybudowana sieć wodociągowa i sieć kanalizacji sanitarnej zarówno grawitacyjnej, jak i tłocznej. Będzie to I etap zadania inwestycyjnego pn.: „Budowa drogi od ulicy Dubieńskiej do ulicy Działdowskiej wraz z odwodnieniem i oświetleniem oraz budową sieci </w:t>
      </w:r>
      <w:proofErr w:type="spellStart"/>
      <w:r w:rsidRPr="004601D1">
        <w:rPr>
          <w:rFonts w:ascii="Arial" w:hAnsi="Arial" w:cs="Arial"/>
          <w:sz w:val="20"/>
          <w:szCs w:val="20"/>
        </w:rPr>
        <w:t>wod</w:t>
      </w:r>
      <w:proofErr w:type="spellEnd"/>
      <w:r w:rsidRPr="004601D1">
        <w:rPr>
          <w:rFonts w:ascii="Arial" w:hAnsi="Arial" w:cs="Arial"/>
          <w:sz w:val="20"/>
          <w:szCs w:val="20"/>
        </w:rPr>
        <w:t>. – kan. w tej drodze.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>Zakres rzeczowy infrastruktury technicznej: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- kanalizacja sanitarna grawitacyjna - </w:t>
      </w:r>
      <w:proofErr w:type="spellStart"/>
      <w:r w:rsidRPr="004601D1">
        <w:rPr>
          <w:rFonts w:ascii="Arial" w:hAnsi="Arial" w:cs="Arial"/>
          <w:sz w:val="20"/>
          <w:szCs w:val="20"/>
        </w:rPr>
        <w:t>PPᴓ</w:t>
      </w:r>
      <w:proofErr w:type="spellEnd"/>
      <w:r w:rsidRPr="004601D1">
        <w:rPr>
          <w:rFonts w:ascii="Arial" w:hAnsi="Arial" w:cs="Arial"/>
          <w:sz w:val="20"/>
          <w:szCs w:val="20"/>
        </w:rPr>
        <w:t xml:space="preserve"> 200 mm SN8 – L=695,0m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- kanalizacja sanitarna tłoczna - </w:t>
      </w:r>
      <w:proofErr w:type="spellStart"/>
      <w:r w:rsidRPr="004601D1">
        <w:rPr>
          <w:rFonts w:ascii="Arial" w:hAnsi="Arial" w:cs="Arial"/>
          <w:sz w:val="20"/>
          <w:szCs w:val="20"/>
        </w:rPr>
        <w:t>PEᴓ</w:t>
      </w:r>
      <w:proofErr w:type="spellEnd"/>
      <w:r w:rsidRPr="004601D1">
        <w:rPr>
          <w:rFonts w:ascii="Arial" w:hAnsi="Arial" w:cs="Arial"/>
          <w:sz w:val="20"/>
          <w:szCs w:val="20"/>
        </w:rPr>
        <w:t xml:space="preserve"> 110 mm – L=123,00 m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- sieć wodociągowa - </w:t>
      </w:r>
      <w:proofErr w:type="spellStart"/>
      <w:r w:rsidRPr="004601D1">
        <w:rPr>
          <w:rFonts w:ascii="Arial" w:hAnsi="Arial" w:cs="Arial"/>
          <w:sz w:val="20"/>
          <w:szCs w:val="20"/>
        </w:rPr>
        <w:t>PEᴓ</w:t>
      </w:r>
      <w:proofErr w:type="spellEnd"/>
      <w:r w:rsidRPr="004601D1">
        <w:rPr>
          <w:rFonts w:ascii="Arial" w:hAnsi="Arial" w:cs="Arial"/>
          <w:sz w:val="20"/>
          <w:szCs w:val="20"/>
        </w:rPr>
        <w:t xml:space="preserve"> 160 mm – L=805,0 m</w:t>
      </w:r>
    </w:p>
    <w:p w:rsidR="004601D1" w:rsidRPr="004601D1" w:rsidRDefault="004601D1" w:rsidP="004601D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- sieć wodociągowa - </w:t>
      </w:r>
      <w:proofErr w:type="spellStart"/>
      <w:r w:rsidRPr="004601D1">
        <w:rPr>
          <w:rFonts w:ascii="Arial" w:hAnsi="Arial" w:cs="Arial"/>
          <w:sz w:val="20"/>
          <w:szCs w:val="20"/>
        </w:rPr>
        <w:t>PEᴓ</w:t>
      </w:r>
      <w:proofErr w:type="spellEnd"/>
      <w:r w:rsidRPr="004601D1">
        <w:rPr>
          <w:rFonts w:ascii="Arial" w:hAnsi="Arial" w:cs="Arial"/>
          <w:sz w:val="20"/>
          <w:szCs w:val="20"/>
        </w:rPr>
        <w:t xml:space="preserve"> 110 mm – L=86,0 m</w:t>
      </w:r>
    </w:p>
    <w:p w:rsidR="004601D1" w:rsidRDefault="004601D1" w:rsidP="00C661F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601D1">
        <w:rPr>
          <w:rFonts w:ascii="Arial" w:hAnsi="Arial" w:cs="Arial"/>
          <w:sz w:val="20"/>
          <w:szCs w:val="20"/>
        </w:rPr>
        <w:t xml:space="preserve">Przebieg projektowanej sieci </w:t>
      </w:r>
      <w:proofErr w:type="spellStart"/>
      <w:r w:rsidRPr="004601D1">
        <w:rPr>
          <w:rFonts w:ascii="Arial" w:hAnsi="Arial" w:cs="Arial"/>
          <w:sz w:val="20"/>
          <w:szCs w:val="20"/>
        </w:rPr>
        <w:t>wod</w:t>
      </w:r>
      <w:proofErr w:type="spellEnd"/>
      <w:r w:rsidRPr="004601D1">
        <w:rPr>
          <w:rFonts w:ascii="Arial" w:hAnsi="Arial" w:cs="Arial"/>
          <w:sz w:val="20"/>
          <w:szCs w:val="20"/>
        </w:rPr>
        <w:t>. – kan. pokazano w części graficznej dokumentacji projektowej.</w:t>
      </w:r>
    </w:p>
    <w:p w:rsidR="004601D1" w:rsidRPr="00C661FD" w:rsidRDefault="004601D1" w:rsidP="00C661F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1A215B">
        <w:rPr>
          <w:rFonts w:ascii="Arial" w:hAnsi="Arial" w:cs="Arial"/>
          <w:sz w:val="20"/>
          <w:szCs w:val="20"/>
        </w:rPr>
        <w:t xml:space="preserve">ania określają kolejno: projekt </w:t>
      </w:r>
      <w:r w:rsidR="004601D1">
        <w:rPr>
          <w:rFonts w:ascii="Arial" w:hAnsi="Arial" w:cs="Arial"/>
          <w:sz w:val="20"/>
          <w:szCs w:val="20"/>
        </w:rPr>
        <w:t>budowlany</w:t>
      </w:r>
      <w:r w:rsidR="005B11A9">
        <w:rPr>
          <w:rFonts w:ascii="Arial" w:hAnsi="Arial" w:cs="Arial"/>
          <w:sz w:val="20"/>
          <w:szCs w:val="20"/>
        </w:rPr>
        <w:t xml:space="preserve">, </w:t>
      </w:r>
      <w:r w:rsidR="001A215B">
        <w:rPr>
          <w:rFonts w:ascii="Arial" w:hAnsi="Arial" w:cs="Arial"/>
          <w:sz w:val="20"/>
          <w:szCs w:val="20"/>
        </w:rPr>
        <w:t>przedmiar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021D58" w:rsidRDefault="00021D58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120E1" w:rsidRPr="00E120E1" w:rsidRDefault="00E120E1" w:rsidP="00E120E1">
      <w:pPr>
        <w:rPr>
          <w:rFonts w:ascii="Arial" w:hAnsi="Arial" w:cs="Arial"/>
          <w:sz w:val="20"/>
          <w:szCs w:val="20"/>
          <w:u w:val="single"/>
        </w:rPr>
      </w:pPr>
      <w:r w:rsidRPr="00E120E1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45231300-8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120E1">
        <w:rPr>
          <w:rFonts w:ascii="Arial" w:hAnsi="Arial" w:cs="Arial"/>
          <w:b/>
          <w:sz w:val="20"/>
          <w:szCs w:val="20"/>
        </w:rPr>
        <w:t>Roboty budowlane w zakresie budowy wodociągów i rurociągów do odprowadzania ścieków</w:t>
      </w:r>
    </w:p>
    <w:p w:rsidR="00E120E1" w:rsidRPr="00E120E1" w:rsidRDefault="00E120E1" w:rsidP="00E120E1">
      <w:pPr>
        <w:rPr>
          <w:rFonts w:ascii="Arial" w:hAnsi="Arial" w:cs="Arial"/>
          <w:sz w:val="20"/>
          <w:szCs w:val="20"/>
          <w:u w:val="single"/>
        </w:rPr>
      </w:pPr>
      <w:r w:rsidRPr="00E120E1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E120E1" w:rsidRPr="00E120E1" w:rsidRDefault="00E120E1" w:rsidP="00E120E1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45111200-0</w:t>
      </w:r>
      <w:r w:rsidRPr="00E120E1">
        <w:rPr>
          <w:rFonts w:ascii="Arial" w:hAnsi="Arial" w:cs="Arial"/>
          <w:b/>
          <w:sz w:val="20"/>
          <w:szCs w:val="20"/>
        </w:rPr>
        <w:tab/>
        <w:t>Roboty w zakresie przygotowania terenu pod budowę i roboty ziemne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45111300-1 Roboty rozbiórkowe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45112200-7 Usuwanie powłoki gleby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45231000-5 Roboty budowlane w zakresie budowy rurociągów, ciągów komunikacyjnych i linii energetycznych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45232000-2 Roboty pomocnicze w zakresie rurociągów i kabli</w:t>
      </w:r>
    </w:p>
    <w:p w:rsidR="00E120E1" w:rsidRPr="00E120E1" w:rsidRDefault="00E120E1" w:rsidP="00E120E1">
      <w:pPr>
        <w:rPr>
          <w:rFonts w:ascii="Arial" w:hAnsi="Arial" w:cs="Arial"/>
          <w:b/>
          <w:sz w:val="20"/>
          <w:szCs w:val="20"/>
        </w:rPr>
      </w:pPr>
      <w:r w:rsidRPr="00E120E1">
        <w:rPr>
          <w:rFonts w:ascii="Arial" w:hAnsi="Arial" w:cs="Arial"/>
          <w:b/>
          <w:sz w:val="20"/>
          <w:szCs w:val="20"/>
        </w:rPr>
        <w:t>45112710-5 Roboty w zakresie kształtowania terenów zielonych</w:t>
      </w:r>
    </w:p>
    <w:p w:rsidR="00E120E1" w:rsidRPr="00A739A4" w:rsidRDefault="00E120E1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lastRenderedPageBreak/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CE3A74">
        <w:rPr>
          <w:rFonts w:ascii="Arial" w:hAnsi="Arial" w:cs="Arial"/>
          <w:b/>
          <w:sz w:val="20"/>
        </w:rPr>
        <w:t>10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FA2A42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</w:t>
      </w:r>
      <w:r w:rsidR="00FA2A42">
        <w:rPr>
          <w:rFonts w:ascii="Arial" w:hAnsi="Arial" w:cs="Arial"/>
          <w:sz w:val="20"/>
        </w:rPr>
        <w:t>:</w:t>
      </w:r>
    </w:p>
    <w:p w:rsidR="00B015D8" w:rsidRDefault="00FA2A42" w:rsidP="00FA2A42">
      <w:pPr>
        <w:pStyle w:val="pkt"/>
        <w:numPr>
          <w:ilvl w:val="0"/>
          <w:numId w:val="63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>jedną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9C6B47">
        <w:rPr>
          <w:rFonts w:ascii="Arial" w:eastAsia="Arial Unicode MS" w:hAnsi="Arial" w:cs="Arial"/>
          <w:b/>
          <w:sz w:val="20"/>
        </w:rPr>
        <w:t xml:space="preserve">obotę budowlaną  </w:t>
      </w:r>
      <w:r>
        <w:rPr>
          <w:rFonts w:ascii="Arial" w:eastAsia="Arial Unicode MS" w:hAnsi="Arial" w:cs="Arial"/>
          <w:b/>
          <w:sz w:val="20"/>
        </w:rPr>
        <w:t xml:space="preserve">polegającą na budowie lub przebudowie sieci wodociągowej </w:t>
      </w:r>
      <w:r w:rsidR="009C6B47">
        <w:rPr>
          <w:rFonts w:ascii="Arial" w:eastAsia="Arial Unicode MS" w:hAnsi="Arial" w:cs="Arial"/>
          <w:b/>
          <w:sz w:val="20"/>
        </w:rPr>
        <w:t xml:space="preserve">o wartości  </w:t>
      </w:r>
      <w:r>
        <w:rPr>
          <w:rFonts w:ascii="Arial" w:eastAsia="Arial Unicode MS" w:hAnsi="Arial" w:cs="Arial"/>
          <w:b/>
          <w:sz w:val="20"/>
        </w:rPr>
        <w:t xml:space="preserve">nie mniejszej niż </w:t>
      </w:r>
      <w:r w:rsidR="009C6B47">
        <w:rPr>
          <w:rFonts w:ascii="Arial" w:eastAsia="Arial Unicode MS" w:hAnsi="Arial" w:cs="Arial"/>
          <w:b/>
          <w:sz w:val="20"/>
        </w:rPr>
        <w:t>200 000,00 zł brutto</w:t>
      </w:r>
    </w:p>
    <w:p w:rsidR="00FA2A42" w:rsidRPr="00F03072" w:rsidRDefault="00FA2A42" w:rsidP="00FA2A42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781" w:firstLine="0"/>
        <w:rPr>
          <w:rFonts w:ascii="Arial" w:eastAsia="Arial Unicode MS" w:hAnsi="Arial" w:cs="Arial"/>
          <w:b/>
          <w:sz w:val="20"/>
          <w:u w:val="single"/>
        </w:rPr>
      </w:pPr>
      <w:r w:rsidRPr="00F03072">
        <w:rPr>
          <w:rFonts w:ascii="Arial" w:eastAsia="Arial Unicode MS" w:hAnsi="Arial" w:cs="Arial"/>
          <w:b/>
          <w:sz w:val="20"/>
          <w:u w:val="single"/>
        </w:rPr>
        <w:t>i</w:t>
      </w:r>
    </w:p>
    <w:p w:rsidR="00FA2A42" w:rsidRDefault="00FA2A42" w:rsidP="00FA2A42">
      <w:pPr>
        <w:pStyle w:val="pkt"/>
        <w:numPr>
          <w:ilvl w:val="0"/>
          <w:numId w:val="63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>jedną robotę budowlaną polegającą na budowie pub przebudowie sieci kanalizacyjnych sanitarnych o wartości nie mniejszej niż 300 000,00 zł brutto</w:t>
      </w:r>
    </w:p>
    <w:p w:rsidR="00FA2A42" w:rsidRPr="00F03072" w:rsidRDefault="00FA2A42" w:rsidP="00FA2A42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781" w:firstLine="0"/>
        <w:rPr>
          <w:rFonts w:ascii="Arial" w:eastAsia="Arial Unicode MS" w:hAnsi="Arial" w:cs="Arial"/>
          <w:b/>
          <w:sz w:val="20"/>
          <w:u w:val="single"/>
        </w:rPr>
      </w:pPr>
      <w:r w:rsidRPr="00F03072">
        <w:rPr>
          <w:rFonts w:ascii="Arial" w:eastAsia="Arial Unicode MS" w:hAnsi="Arial" w:cs="Arial"/>
          <w:b/>
          <w:sz w:val="20"/>
          <w:u w:val="single"/>
        </w:rPr>
        <w:t>lub</w:t>
      </w:r>
    </w:p>
    <w:p w:rsidR="00FA2A42" w:rsidRDefault="00FA2A42" w:rsidP="00FA2A42">
      <w:pPr>
        <w:pStyle w:val="pkt"/>
        <w:numPr>
          <w:ilvl w:val="0"/>
          <w:numId w:val="63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 xml:space="preserve">jedną robotę budowlaną polegającą na budowie lub przebudowie sieci </w:t>
      </w:r>
      <w:proofErr w:type="spellStart"/>
      <w:r>
        <w:rPr>
          <w:rFonts w:ascii="Arial" w:eastAsia="Arial Unicode MS" w:hAnsi="Arial" w:cs="Arial"/>
          <w:b/>
          <w:sz w:val="20"/>
        </w:rPr>
        <w:t>wod.-kan</w:t>
      </w:r>
      <w:proofErr w:type="spellEnd"/>
      <w:r>
        <w:rPr>
          <w:rFonts w:ascii="Arial" w:eastAsia="Arial Unicode MS" w:hAnsi="Arial" w:cs="Arial"/>
          <w:b/>
          <w:sz w:val="20"/>
        </w:rPr>
        <w:t>. o łącznej wartości nie mniejszej niż 500 000,00 zł brutto, przy czym wartość sieci kanalizacji sanitarnej nie może być mniejsza niż 300 000,00 zł brutto.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1C31E4">
        <w:rPr>
          <w:rFonts w:ascii="Arial" w:eastAsia="Arial Unicode MS" w:hAnsi="Arial" w:cs="Arial"/>
          <w:sz w:val="20"/>
          <w:szCs w:val="20"/>
        </w:rPr>
        <w:t>dysponuje osobą, która 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="007259CB" w:rsidRPr="007259CB">
        <w:rPr>
          <w:rFonts w:ascii="Arial" w:eastAsia="Arial Unicode MS" w:hAnsi="Arial" w:cs="Arial"/>
          <w:b/>
          <w:sz w:val="20"/>
          <w:szCs w:val="20"/>
        </w:rPr>
        <w:t xml:space="preserve">instalacyjnej </w:t>
      </w:r>
      <w:r w:rsidR="007259CB">
        <w:rPr>
          <w:rFonts w:ascii="Arial" w:eastAsia="Arial Unicode MS" w:hAnsi="Arial" w:cs="Arial"/>
          <w:sz w:val="20"/>
          <w:szCs w:val="20"/>
        </w:rPr>
        <w:t>w zakresie sieci</w:t>
      </w:r>
      <w:r w:rsidR="00413641">
        <w:rPr>
          <w:rFonts w:ascii="Arial" w:eastAsia="Arial Unicode MS" w:hAnsi="Arial" w:cs="Arial"/>
          <w:sz w:val="20"/>
          <w:szCs w:val="20"/>
        </w:rPr>
        <w:t>, i</w:t>
      </w:r>
      <w:r w:rsidR="007259CB">
        <w:rPr>
          <w:rFonts w:ascii="Arial" w:eastAsia="Arial Unicode MS" w:hAnsi="Arial" w:cs="Arial"/>
          <w:sz w:val="20"/>
          <w:szCs w:val="20"/>
        </w:rPr>
        <w:t>nstalacji i urządzeń cieplnych, wentylacyjnych, gazowych, wodociągowych i kanalizacyjnych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 xml:space="preserve">, o których </w:t>
      </w:r>
      <w:r w:rsidR="007259CB">
        <w:rPr>
          <w:rFonts w:ascii="Arial" w:eastAsia="Arial Unicode MS" w:hAnsi="Arial" w:cs="Arial"/>
          <w:sz w:val="20"/>
          <w:szCs w:val="20"/>
        </w:rPr>
        <w:t>mowa w art. 15a ust. 20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="004971B2"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8F1B28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lastRenderedPageBreak/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</w:t>
      </w:r>
      <w:r w:rsidR="00E14E5D">
        <w:rPr>
          <w:rFonts w:ascii="Arial" w:hAnsi="Arial" w:cs="Arial"/>
          <w:sz w:val="20"/>
          <w:szCs w:val="20"/>
        </w:rPr>
        <w:t xml:space="preserve"> podpisane</w:t>
      </w:r>
      <w:r w:rsidR="00180BC7">
        <w:rPr>
          <w:rFonts w:ascii="Arial" w:hAnsi="Arial" w:cs="Arial"/>
          <w:sz w:val="20"/>
          <w:szCs w:val="20"/>
        </w:rPr>
        <w:t>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4F388A" w:rsidRDefault="00E14E5D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podpisany </w:t>
      </w:r>
      <w:r w:rsidR="00FB1D04">
        <w:rPr>
          <w:rFonts w:ascii="Arial" w:eastAsia="Verdana" w:hAnsi="Arial" w:cs="Arial"/>
          <w:sz w:val="20"/>
          <w:szCs w:val="20"/>
        </w:rPr>
        <w:t>kosztorys ofertowy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FB1D04">
        <w:rPr>
          <w:rFonts w:ascii="Arial" w:eastAsia="Verdana" w:hAnsi="Arial" w:cs="Arial"/>
          <w:sz w:val="20"/>
          <w:szCs w:val="20"/>
        </w:rPr>
        <w:t>ządzony na podstawie przedstawionego przedmiaru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 w:rsidR="00352F30">
        <w:rPr>
          <w:rFonts w:ascii="Arial" w:eastAsia="Verdana" w:hAnsi="Arial" w:cs="Arial"/>
          <w:sz w:val="20"/>
          <w:szCs w:val="20"/>
        </w:rPr>
        <w:t xml:space="preserve">iący załącznik nr </w:t>
      </w:r>
      <w:r w:rsidR="005B081B" w:rsidRPr="0070057F">
        <w:rPr>
          <w:rFonts w:ascii="Arial" w:eastAsia="Verdana" w:hAnsi="Arial" w:cs="Arial"/>
          <w:sz w:val="20"/>
          <w:szCs w:val="20"/>
        </w:rPr>
        <w:t>1</w:t>
      </w:r>
      <w:r w:rsidR="005B081B">
        <w:rPr>
          <w:rFonts w:ascii="Arial" w:eastAsia="Verdana" w:hAnsi="Arial" w:cs="Arial"/>
          <w:sz w:val="20"/>
          <w:szCs w:val="20"/>
        </w:rPr>
        <w:t>7</w:t>
      </w:r>
      <w:r w:rsidR="004F388A"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4F388A">
        <w:rPr>
          <w:rFonts w:ascii="Arial" w:eastAsia="Verdana" w:hAnsi="Arial" w:cs="Arial"/>
          <w:sz w:val="20"/>
          <w:szCs w:val="20"/>
        </w:rPr>
        <w:t>WZ.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</w:t>
      </w:r>
      <w:r w:rsidR="00AF3D84">
        <w:rPr>
          <w:rFonts w:ascii="Arial" w:eastAsia="Verdana" w:hAnsi="Arial" w:cs="Arial"/>
          <w:sz w:val="20"/>
          <w:szCs w:val="20"/>
        </w:rPr>
        <w:t xml:space="preserve"> i ust. 2 </w:t>
      </w:r>
      <w:r w:rsidRPr="009513E7">
        <w:rPr>
          <w:rFonts w:ascii="Arial" w:eastAsia="Verdana" w:hAnsi="Arial" w:cs="Arial"/>
          <w:sz w:val="20"/>
          <w:szCs w:val="20"/>
        </w:rPr>
        <w:t xml:space="preserve">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="00073141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397F30">
        <w:rPr>
          <w:rFonts w:ascii="Arial" w:hAnsi="Arial" w:cs="Arial"/>
          <w:b/>
          <w:color w:val="000000"/>
          <w:sz w:val="20"/>
          <w:szCs w:val="20"/>
        </w:rPr>
        <w:t>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12328F">
        <w:rPr>
          <w:rFonts w:ascii="Arial" w:hAnsi="Arial" w:cs="Arial"/>
          <w:sz w:val="20"/>
          <w:szCs w:val="20"/>
        </w:rPr>
        <w:t xml:space="preserve">Ewa </w:t>
      </w:r>
      <w:proofErr w:type="spellStart"/>
      <w:r w:rsidR="0012328F">
        <w:rPr>
          <w:rFonts w:ascii="Arial" w:hAnsi="Arial" w:cs="Arial"/>
          <w:sz w:val="20"/>
          <w:szCs w:val="20"/>
        </w:rPr>
        <w:t>Jodko-Bogulas</w:t>
      </w:r>
      <w:proofErr w:type="spellEnd"/>
      <w:r w:rsidR="0012328F">
        <w:rPr>
          <w:rFonts w:ascii="Arial" w:hAnsi="Arial" w:cs="Arial"/>
          <w:sz w:val="20"/>
          <w:szCs w:val="20"/>
        </w:rPr>
        <w:t xml:space="preserve"> – i</w:t>
      </w:r>
      <w:r w:rsidR="00F26734">
        <w:rPr>
          <w:rFonts w:ascii="Arial" w:hAnsi="Arial" w:cs="Arial"/>
          <w:sz w:val="20"/>
          <w:szCs w:val="20"/>
        </w:rPr>
        <w:t>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F267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875712">
        <w:rPr>
          <w:rFonts w:ascii="Arial" w:hAnsi="Arial" w:cs="Arial"/>
          <w:bCs/>
          <w:iCs/>
          <w:sz w:val="20"/>
          <w:szCs w:val="20"/>
        </w:rPr>
        <w:t>tel. (0-89) 625 07 50</w:t>
      </w:r>
      <w:r w:rsidR="00F26734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lastRenderedPageBreak/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lastRenderedPageBreak/>
        <w:t>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330E04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8316EA" w:rsidRPr="00152441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</w:t>
      </w:r>
      <w:r w:rsidR="00CC1ADE">
        <w:rPr>
          <w:rFonts w:ascii="Arial" w:hAnsi="Arial" w:cs="Arial"/>
          <w:sz w:val="20"/>
          <w:szCs w:val="20"/>
        </w:rPr>
        <w:t xml:space="preserve">Wykonawcę w oparciu o </w:t>
      </w:r>
      <w:r w:rsidR="00467870">
        <w:rPr>
          <w:rFonts w:ascii="Arial" w:hAnsi="Arial" w:cs="Arial"/>
          <w:sz w:val="20"/>
          <w:szCs w:val="20"/>
        </w:rPr>
        <w:t xml:space="preserve">sporządzony przez niego </w:t>
      </w:r>
      <w:r w:rsidR="00CC1ADE">
        <w:rPr>
          <w:rFonts w:ascii="Arial" w:hAnsi="Arial" w:cs="Arial"/>
          <w:sz w:val="20"/>
          <w:szCs w:val="20"/>
        </w:rPr>
        <w:t>kosztorys ofertowy</w:t>
      </w:r>
      <w:r w:rsidR="00467870">
        <w:rPr>
          <w:rFonts w:ascii="Arial" w:hAnsi="Arial" w:cs="Arial"/>
          <w:sz w:val="20"/>
          <w:szCs w:val="20"/>
        </w:rPr>
        <w:t xml:space="preserve"> na podstawie załączonego do SWZ przedmiaru robót.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461D5C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E9554D">
        <w:rPr>
          <w:rFonts w:ascii="Arial" w:hAnsi="Arial" w:cs="Arial"/>
          <w:sz w:val="20"/>
          <w:szCs w:val="20"/>
        </w:rPr>
        <w:t>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872458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</w:t>
      </w:r>
      <w:r w:rsidR="00E9554D">
        <w:rPr>
          <w:rFonts w:ascii="Arial" w:hAnsi="Arial" w:cs="Arial"/>
          <w:sz w:val="20"/>
          <w:szCs w:val="20"/>
        </w:rPr>
        <w:t xml:space="preserve">a musi uwzględnić w kosztorysie ofertowym wszystkie pozycje </w:t>
      </w:r>
      <w:r w:rsidRPr="00CF3A40">
        <w:rPr>
          <w:rFonts w:ascii="Arial" w:hAnsi="Arial" w:cs="Arial"/>
          <w:sz w:val="20"/>
          <w:szCs w:val="20"/>
        </w:rPr>
        <w:t>opisane</w:t>
      </w:r>
      <w:r w:rsidR="00E9554D">
        <w:rPr>
          <w:rFonts w:ascii="Arial" w:hAnsi="Arial" w:cs="Arial"/>
          <w:sz w:val="20"/>
          <w:szCs w:val="20"/>
        </w:rPr>
        <w:t xml:space="preserve"> w przedmiarze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</w:t>
      </w:r>
      <w:r w:rsidR="00E9554D">
        <w:rPr>
          <w:rFonts w:ascii="Arial" w:hAnsi="Arial" w:cs="Arial"/>
          <w:sz w:val="20"/>
          <w:szCs w:val="20"/>
        </w:rPr>
        <w:t xml:space="preserve">h robót </w:t>
      </w:r>
      <w:r w:rsidR="00954D12">
        <w:rPr>
          <w:rFonts w:ascii="Arial" w:hAnsi="Arial" w:cs="Arial"/>
          <w:sz w:val="20"/>
          <w:szCs w:val="20"/>
        </w:rPr>
        <w:t>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E9554D">
        <w:rPr>
          <w:rFonts w:ascii="Arial" w:hAnsi="Arial" w:cs="Arial"/>
          <w:sz w:val="20"/>
          <w:szCs w:val="20"/>
        </w:rPr>
        <w:t>pozycji wskazanej w 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</w:t>
      </w:r>
      <w:r w:rsidR="00924EB2">
        <w:rPr>
          <w:rFonts w:ascii="Arial" w:hAnsi="Arial" w:cs="Arial"/>
          <w:sz w:val="20"/>
          <w:szCs w:val="20"/>
        </w:rPr>
        <w:t>e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2C2010">
        <w:rPr>
          <w:rFonts w:ascii="Arial" w:hAnsi="Arial" w:cs="Arial"/>
          <w:sz w:val="20"/>
          <w:szCs w:val="20"/>
        </w:rPr>
        <w:t>pozycji opisanych w kosztorysie/przedmiarze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lastRenderedPageBreak/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lastRenderedPageBreak/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AF4E90">
        <w:rPr>
          <w:rFonts w:ascii="Arial" w:hAnsi="Arial" w:cs="Arial"/>
          <w:b/>
          <w:caps/>
          <w:sz w:val="20"/>
        </w:rPr>
        <w:t>10.08</w:t>
      </w:r>
      <w:r w:rsidR="001A3E13" w:rsidRPr="001A3E13">
        <w:rPr>
          <w:rFonts w:ascii="Arial" w:hAnsi="Arial" w:cs="Arial"/>
          <w:b/>
          <w:caps/>
          <w:sz w:val="20"/>
        </w:rPr>
        <w:t>.</w:t>
      </w:r>
      <w:r w:rsidRPr="001A3E13">
        <w:rPr>
          <w:rFonts w:ascii="Arial" w:hAnsi="Arial" w:cs="Arial"/>
          <w:b/>
          <w:caps/>
          <w:sz w:val="20"/>
        </w:rPr>
        <w:t>2021</w:t>
      </w:r>
      <w:r w:rsidRPr="001A3E13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590149">
        <w:rPr>
          <w:rFonts w:ascii="Arial" w:hAnsi="Arial" w:cs="Arial"/>
          <w:b/>
          <w:bCs/>
          <w:sz w:val="20"/>
          <w:szCs w:val="20"/>
        </w:rPr>
        <w:t>do dnia 12.07</w:t>
      </w:r>
      <w:r w:rsidR="001A3E13">
        <w:rPr>
          <w:rFonts w:ascii="Arial" w:hAnsi="Arial" w:cs="Arial"/>
          <w:b/>
          <w:bCs/>
          <w:sz w:val="20"/>
          <w:szCs w:val="20"/>
        </w:rPr>
        <w:t>.2021 r</w:t>
      </w:r>
      <w:r w:rsidR="00795AB5">
        <w:rPr>
          <w:rFonts w:ascii="Arial" w:hAnsi="Arial" w:cs="Arial"/>
          <w:b/>
          <w:bCs/>
          <w:sz w:val="20"/>
          <w:szCs w:val="20"/>
        </w:rPr>
        <w:t>.</w:t>
      </w:r>
      <w:r w:rsidR="001F3D1F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A3E1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590149">
        <w:rPr>
          <w:rFonts w:ascii="Arial" w:hAnsi="Arial" w:cs="Arial"/>
          <w:b/>
          <w:bCs/>
          <w:sz w:val="20"/>
          <w:szCs w:val="20"/>
        </w:rPr>
        <w:t>13.07</w:t>
      </w:r>
      <w:r w:rsidR="002C3925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2C3925">
        <w:rPr>
          <w:rFonts w:ascii="Arial" w:hAnsi="Arial" w:cs="Arial"/>
          <w:b/>
          <w:bCs/>
          <w:caps/>
          <w:sz w:val="20"/>
        </w:rPr>
        <w:t>1</w:t>
      </w:r>
      <w:r w:rsidR="005172B5">
        <w:rPr>
          <w:rFonts w:ascii="Arial" w:hAnsi="Arial" w:cs="Arial"/>
          <w:b/>
          <w:bCs/>
          <w:caps/>
          <w:sz w:val="20"/>
        </w:rPr>
        <w:t>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lastRenderedPageBreak/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747B95">
        <w:rPr>
          <w:rFonts w:ascii="Arial" w:hAnsi="Arial" w:cs="Arial"/>
          <w:b/>
          <w:color w:val="000000"/>
          <w:sz w:val="20"/>
          <w:szCs w:val="20"/>
        </w:rPr>
        <w:t>oso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b</w:t>
      </w:r>
      <w:r w:rsidR="00747B95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47B95">
        <w:rPr>
          <w:rFonts w:ascii="Arial" w:hAnsi="Arial" w:cs="Arial"/>
          <w:color w:val="000000"/>
          <w:sz w:val="20"/>
          <w:szCs w:val="20"/>
        </w:rPr>
        <w:t xml:space="preserve"> budowlanych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F30440" w:rsidRPr="00F30440">
        <w:rPr>
          <w:rFonts w:ascii="Arial" w:hAnsi="Arial" w:cs="Arial"/>
          <w:b/>
          <w:sz w:val="20"/>
          <w:szCs w:val="20"/>
        </w:rPr>
        <w:t>271</w:t>
      </w:r>
      <w:r w:rsidRPr="00F30440">
        <w:rPr>
          <w:rFonts w:ascii="Arial" w:hAnsi="Arial" w:cs="Arial"/>
          <w:b/>
          <w:sz w:val="20"/>
          <w:szCs w:val="20"/>
        </w:rPr>
        <w:t>.</w:t>
      </w:r>
      <w:r w:rsidR="009B2E93">
        <w:rPr>
          <w:rFonts w:ascii="Arial" w:hAnsi="Arial" w:cs="Arial"/>
          <w:b/>
          <w:sz w:val="20"/>
          <w:szCs w:val="20"/>
        </w:rPr>
        <w:t>10</w:t>
      </w:r>
      <w:r w:rsidR="00F30440" w:rsidRPr="00F30440">
        <w:rPr>
          <w:rFonts w:ascii="Arial" w:hAnsi="Arial" w:cs="Arial"/>
          <w:b/>
          <w:sz w:val="20"/>
          <w:szCs w:val="20"/>
        </w:rPr>
        <w:t>.</w:t>
      </w:r>
      <w:r w:rsidRPr="00F30440">
        <w:rPr>
          <w:rFonts w:ascii="Arial" w:hAnsi="Arial" w:cs="Arial"/>
          <w:b/>
          <w:sz w:val="20"/>
          <w:szCs w:val="20"/>
        </w:rPr>
        <w:t>2021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lastRenderedPageBreak/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F14BB7" w:rsidRPr="00F14BB7" w:rsidRDefault="00DB74DE" w:rsidP="00F14BB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FD1117">
        <w:rPr>
          <w:rFonts w:ascii="Arial" w:hAnsi="Arial" w:cs="Arial"/>
          <w:b/>
          <w:sz w:val="20"/>
          <w:szCs w:val="20"/>
        </w:rPr>
        <w:t xml:space="preserve">„Budowa drogi od ulicy Dubieńskiej do ulicy Działdowskiej wraz z odwodnieniem i oświetleniem oraz budową sieci </w:t>
      </w:r>
      <w:proofErr w:type="spellStart"/>
      <w:r w:rsidR="00FD1117">
        <w:rPr>
          <w:rFonts w:ascii="Arial" w:hAnsi="Arial" w:cs="Arial"/>
          <w:b/>
          <w:sz w:val="20"/>
          <w:szCs w:val="20"/>
        </w:rPr>
        <w:t>wod</w:t>
      </w:r>
      <w:proofErr w:type="spellEnd"/>
      <w:r w:rsidR="00FD1117">
        <w:rPr>
          <w:rFonts w:ascii="Arial" w:hAnsi="Arial" w:cs="Arial"/>
          <w:b/>
          <w:sz w:val="20"/>
          <w:szCs w:val="20"/>
        </w:rPr>
        <w:t>. – kan. w tej drodze</w:t>
      </w:r>
      <w:r w:rsidR="00F14BB7" w:rsidRPr="00F14BB7">
        <w:rPr>
          <w:rFonts w:ascii="Arial" w:hAnsi="Arial" w:cs="Arial"/>
          <w:b/>
          <w:sz w:val="20"/>
          <w:szCs w:val="20"/>
        </w:rPr>
        <w:t>”</w:t>
      </w:r>
      <w:r w:rsidR="009A2753" w:rsidRPr="00F14BB7">
        <w:rPr>
          <w:rFonts w:ascii="Arial" w:hAnsi="Arial" w:cs="Arial"/>
          <w:b/>
          <w:sz w:val="20"/>
          <w:szCs w:val="20"/>
        </w:rPr>
        <w:t>,</w:t>
      </w:r>
      <w:r w:rsidRPr="00F14BB7">
        <w:rPr>
          <w:rFonts w:ascii="Arial" w:hAnsi="Arial" w:cs="Arial"/>
          <w:b/>
          <w:sz w:val="20"/>
          <w:szCs w:val="20"/>
        </w:rPr>
        <w:t xml:space="preserve"> </w:t>
      </w:r>
      <w:r w:rsidR="009A2753" w:rsidRPr="00F14BB7">
        <w:rPr>
          <w:rFonts w:ascii="Arial" w:hAnsi="Arial" w:cs="Arial"/>
          <w:b/>
          <w:sz w:val="20"/>
          <w:szCs w:val="20"/>
        </w:rPr>
        <w:t>o</w:t>
      </w:r>
      <w:r w:rsidR="00FD1117">
        <w:rPr>
          <w:rFonts w:ascii="Arial" w:hAnsi="Arial" w:cs="Arial"/>
          <w:b/>
          <w:sz w:val="20"/>
          <w:szCs w:val="20"/>
        </w:rPr>
        <w:t>znaczenie sprawy: TI.271.10</w:t>
      </w:r>
      <w:r w:rsidR="009D3343" w:rsidRPr="00F14BB7">
        <w:rPr>
          <w:rFonts w:ascii="Arial" w:hAnsi="Arial" w:cs="Arial"/>
          <w:b/>
          <w:sz w:val="20"/>
          <w:szCs w:val="20"/>
        </w:rPr>
        <w:t>.2021</w:t>
      </w:r>
      <w:r w:rsidRPr="00F14BB7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93331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A93E33" w:rsidRPr="007A308A" w:rsidRDefault="00A93E33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Default="007A308A" w:rsidP="007A308A">
      <w:pPr>
        <w:rPr>
          <w:rFonts w:ascii="Arial" w:hAnsi="Arial" w:cs="Arial"/>
          <w:sz w:val="20"/>
          <w:szCs w:val="20"/>
        </w:rPr>
      </w:pPr>
    </w:p>
    <w:p w:rsidR="00A93E33" w:rsidRPr="007A308A" w:rsidRDefault="00A93E33" w:rsidP="007A308A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701F76" w:rsidRPr="007A308A">
        <w:rPr>
          <w:rFonts w:ascii="Arial" w:hAnsi="Arial" w:cs="Arial"/>
          <w:sz w:val="20"/>
          <w:szCs w:val="20"/>
        </w:rPr>
        <w:t xml:space="preserve"> 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CC4911" w:rsidRDefault="00CC4911" w:rsidP="00CC491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7E" w:rsidRDefault="00CC4911" w:rsidP="005A657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A1F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A657E">
        <w:rPr>
          <w:rFonts w:ascii="Arial" w:hAnsi="Arial" w:cs="Arial"/>
          <w:sz w:val="20"/>
          <w:szCs w:val="20"/>
        </w:rPr>
        <w:t>Decyzja</w:t>
      </w:r>
      <w:r w:rsidR="002A1F14">
        <w:rPr>
          <w:rFonts w:ascii="Arial" w:hAnsi="Arial" w:cs="Arial"/>
          <w:sz w:val="20"/>
          <w:szCs w:val="20"/>
        </w:rPr>
        <w:t xml:space="preserve"> Starosty Nidzickiego</w:t>
      </w:r>
      <w:r w:rsidR="005A657E">
        <w:rPr>
          <w:rFonts w:ascii="Arial" w:hAnsi="Arial" w:cs="Arial"/>
          <w:sz w:val="20"/>
          <w:szCs w:val="20"/>
        </w:rPr>
        <w:t xml:space="preserve"> Nr 1/2018 z dnia 09.07.2018</w:t>
      </w:r>
      <w:r w:rsidR="002A1F14">
        <w:rPr>
          <w:rFonts w:ascii="Arial" w:hAnsi="Arial" w:cs="Arial"/>
          <w:sz w:val="20"/>
          <w:szCs w:val="20"/>
        </w:rPr>
        <w:t xml:space="preserve"> r. o </w:t>
      </w:r>
      <w:r w:rsidR="005A657E">
        <w:rPr>
          <w:rFonts w:ascii="Arial" w:hAnsi="Arial" w:cs="Arial"/>
          <w:sz w:val="20"/>
          <w:szCs w:val="20"/>
        </w:rPr>
        <w:t xml:space="preserve">zezwoleniu na  </w:t>
      </w:r>
    </w:p>
    <w:p w:rsidR="002A1F14" w:rsidRDefault="005A657E" w:rsidP="005A657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realizację inwestycji drogowej 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="005A657E">
        <w:rPr>
          <w:rFonts w:ascii="Arial" w:hAnsi="Arial" w:cs="Arial"/>
          <w:sz w:val="20"/>
          <w:szCs w:val="20"/>
        </w:rPr>
        <w:t xml:space="preserve">  Postanowienie Starosty Nidzickiego z dnia 10.09.2018 r. o sprostowaniu omyłki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866230">
        <w:rPr>
          <w:rFonts w:ascii="Arial" w:hAnsi="Arial" w:cs="Arial"/>
          <w:b/>
          <w:sz w:val="20"/>
          <w:szCs w:val="20"/>
        </w:rPr>
        <w:t xml:space="preserve">4 </w:t>
      </w:r>
      <w:r w:rsidR="005A657E">
        <w:rPr>
          <w:rFonts w:ascii="Arial" w:hAnsi="Arial" w:cs="Arial"/>
          <w:sz w:val="20"/>
          <w:szCs w:val="20"/>
        </w:rPr>
        <w:t xml:space="preserve"> Projekt budowlany – część 1</w:t>
      </w:r>
    </w:p>
    <w:p w:rsidR="005A657E" w:rsidRDefault="005A657E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A657E" w:rsidRDefault="005A657E" w:rsidP="005A657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 xml:space="preserve"> Projekt budowlany – część 2</w:t>
      </w:r>
    </w:p>
    <w:p w:rsidR="00061656" w:rsidRDefault="00061656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5C08" w:rsidRDefault="00EF5C08" w:rsidP="00EF5C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A657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EF5C08" w:rsidRDefault="00EF5C08" w:rsidP="00061656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Pr="0096788C" w:rsidRDefault="00305970" w:rsidP="00FC78A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775A0B">
        <w:rPr>
          <w:rFonts w:ascii="Arial" w:hAnsi="Arial" w:cs="Arial"/>
          <w:b/>
          <w:sz w:val="20"/>
          <w:szCs w:val="20"/>
        </w:rPr>
        <w:t>1</w:t>
      </w:r>
      <w:r w:rsidR="001716FC">
        <w:rPr>
          <w:rFonts w:ascii="Arial" w:hAnsi="Arial" w:cs="Arial"/>
          <w:b/>
          <w:sz w:val="20"/>
          <w:szCs w:val="20"/>
        </w:rPr>
        <w:t>7</w:t>
      </w:r>
      <w:r w:rsidR="00775A0B">
        <w:rPr>
          <w:rFonts w:ascii="Arial" w:hAnsi="Arial" w:cs="Arial"/>
          <w:sz w:val="20"/>
          <w:szCs w:val="20"/>
        </w:rPr>
        <w:t xml:space="preserve"> – Przedmiar robót</w:t>
      </w:r>
      <w:r w:rsidR="00CD41CA">
        <w:rPr>
          <w:rFonts w:ascii="Arial" w:hAnsi="Arial" w:cs="Arial"/>
          <w:sz w:val="20"/>
          <w:szCs w:val="20"/>
        </w:rPr>
        <w:t xml:space="preserve"> branża sanitarna</w:t>
      </w:r>
      <w:r w:rsidR="0096788C">
        <w:rPr>
          <w:rFonts w:ascii="Arial" w:hAnsi="Arial" w:cs="Arial"/>
          <w:sz w:val="20"/>
          <w:szCs w:val="20"/>
        </w:rPr>
        <w:t xml:space="preserve"> </w:t>
      </w:r>
      <w:r w:rsidR="0096788C">
        <w:rPr>
          <w:rFonts w:ascii="Arial" w:hAnsi="Arial" w:cs="Arial"/>
          <w:b/>
          <w:sz w:val="20"/>
          <w:szCs w:val="20"/>
        </w:rPr>
        <w:t>(na podstawie przedmiaru należy sporządzić kosztorys ofertow</w:t>
      </w:r>
      <w:r w:rsidR="00FC78A3">
        <w:rPr>
          <w:rFonts w:ascii="Arial" w:hAnsi="Arial" w:cs="Arial"/>
          <w:b/>
          <w:sz w:val="20"/>
          <w:szCs w:val="20"/>
        </w:rPr>
        <w:t>y i podpisany złożyć do oferty)</w:t>
      </w:r>
    </w:p>
    <w:p w:rsidR="00096627" w:rsidRDefault="00096627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E3" w:rsidRDefault="006649E3" w:rsidP="00921977">
      <w:r>
        <w:separator/>
      </w:r>
    </w:p>
  </w:endnote>
  <w:endnote w:type="continuationSeparator" w:id="0">
    <w:p w:rsidR="006649E3" w:rsidRDefault="006649E3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E3" w:rsidRPr="007B17EA" w:rsidRDefault="006649E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C733E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C733E">
      <w:rPr>
        <w:rFonts w:ascii="Arial" w:hAnsi="Arial" w:cs="Arial"/>
        <w:b/>
        <w:bCs/>
        <w:noProof/>
        <w:sz w:val="16"/>
        <w:szCs w:val="16"/>
      </w:rPr>
      <w:t>26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E3" w:rsidRDefault="006649E3" w:rsidP="00921977">
      <w:r>
        <w:separator/>
      </w:r>
    </w:p>
  </w:footnote>
  <w:footnote w:type="continuationSeparator" w:id="0">
    <w:p w:rsidR="006649E3" w:rsidRDefault="006649E3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D83031"/>
    <w:multiLevelType w:val="hybridMultilevel"/>
    <w:tmpl w:val="07966D0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1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6"/>
  </w:num>
  <w:num w:numId="8">
    <w:abstractNumId w:val="27"/>
  </w:num>
  <w:num w:numId="9">
    <w:abstractNumId w:val="9"/>
  </w:num>
  <w:num w:numId="10">
    <w:abstractNumId w:val="54"/>
  </w:num>
  <w:num w:numId="11">
    <w:abstractNumId w:val="53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1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9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2"/>
  </w:num>
  <w:num w:numId="35">
    <w:abstractNumId w:val="19"/>
  </w:num>
  <w:num w:numId="36">
    <w:abstractNumId w:val="48"/>
  </w:num>
  <w:num w:numId="37">
    <w:abstractNumId w:val="35"/>
  </w:num>
  <w:num w:numId="38">
    <w:abstractNumId w:val="63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8"/>
  </w:num>
  <w:num w:numId="53">
    <w:abstractNumId w:val="37"/>
  </w:num>
  <w:num w:numId="54">
    <w:abstractNumId w:val="2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2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 w:numId="63">
    <w:abstractNumId w:val="5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114A0"/>
    <w:rsid w:val="00012335"/>
    <w:rsid w:val="00014F80"/>
    <w:rsid w:val="00017504"/>
    <w:rsid w:val="00017F89"/>
    <w:rsid w:val="00020573"/>
    <w:rsid w:val="00021D58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1656"/>
    <w:rsid w:val="000620A9"/>
    <w:rsid w:val="000637C6"/>
    <w:rsid w:val="00063AA5"/>
    <w:rsid w:val="00067ECC"/>
    <w:rsid w:val="00070523"/>
    <w:rsid w:val="00073141"/>
    <w:rsid w:val="000802F0"/>
    <w:rsid w:val="00081806"/>
    <w:rsid w:val="00084F75"/>
    <w:rsid w:val="00086F95"/>
    <w:rsid w:val="00087CC6"/>
    <w:rsid w:val="00096627"/>
    <w:rsid w:val="00096C70"/>
    <w:rsid w:val="00096E58"/>
    <w:rsid w:val="000972C1"/>
    <w:rsid w:val="000A2785"/>
    <w:rsid w:val="000A34CD"/>
    <w:rsid w:val="000A67BD"/>
    <w:rsid w:val="000B0BBB"/>
    <w:rsid w:val="000B1463"/>
    <w:rsid w:val="000B3857"/>
    <w:rsid w:val="000B60CA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2328F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16FC"/>
    <w:rsid w:val="0017236D"/>
    <w:rsid w:val="0017514D"/>
    <w:rsid w:val="001769FC"/>
    <w:rsid w:val="001771E9"/>
    <w:rsid w:val="00180BC7"/>
    <w:rsid w:val="00182439"/>
    <w:rsid w:val="00187A66"/>
    <w:rsid w:val="001922B7"/>
    <w:rsid w:val="001928A1"/>
    <w:rsid w:val="00195FA4"/>
    <w:rsid w:val="001963D5"/>
    <w:rsid w:val="00196B24"/>
    <w:rsid w:val="00196C44"/>
    <w:rsid w:val="001A1302"/>
    <w:rsid w:val="001A1EA3"/>
    <w:rsid w:val="001A215B"/>
    <w:rsid w:val="001A3E13"/>
    <w:rsid w:val="001A75C8"/>
    <w:rsid w:val="001B1CEA"/>
    <w:rsid w:val="001B5974"/>
    <w:rsid w:val="001C02D5"/>
    <w:rsid w:val="001C31E4"/>
    <w:rsid w:val="001C66C7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D1F"/>
    <w:rsid w:val="001F3E94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0C71"/>
    <w:rsid w:val="002459C4"/>
    <w:rsid w:val="00247270"/>
    <w:rsid w:val="00250367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618"/>
    <w:rsid w:val="002769A0"/>
    <w:rsid w:val="002823CE"/>
    <w:rsid w:val="002829C9"/>
    <w:rsid w:val="00284374"/>
    <w:rsid w:val="00285AD6"/>
    <w:rsid w:val="00292761"/>
    <w:rsid w:val="0029579A"/>
    <w:rsid w:val="00296938"/>
    <w:rsid w:val="002A1F14"/>
    <w:rsid w:val="002A1FD7"/>
    <w:rsid w:val="002A39B4"/>
    <w:rsid w:val="002A7A78"/>
    <w:rsid w:val="002B463F"/>
    <w:rsid w:val="002B4D12"/>
    <w:rsid w:val="002B6E2E"/>
    <w:rsid w:val="002C028E"/>
    <w:rsid w:val="002C2010"/>
    <w:rsid w:val="002C36D0"/>
    <w:rsid w:val="002C3925"/>
    <w:rsid w:val="002C6831"/>
    <w:rsid w:val="002C7209"/>
    <w:rsid w:val="002D17F0"/>
    <w:rsid w:val="002D4E60"/>
    <w:rsid w:val="002E3221"/>
    <w:rsid w:val="002E6EC9"/>
    <w:rsid w:val="002E7007"/>
    <w:rsid w:val="002F0CB1"/>
    <w:rsid w:val="002F2869"/>
    <w:rsid w:val="002F45FE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0E04"/>
    <w:rsid w:val="00332FC2"/>
    <w:rsid w:val="003339AB"/>
    <w:rsid w:val="003357F3"/>
    <w:rsid w:val="00346152"/>
    <w:rsid w:val="00352F30"/>
    <w:rsid w:val="00375E92"/>
    <w:rsid w:val="0037650E"/>
    <w:rsid w:val="0037705D"/>
    <w:rsid w:val="00380DD9"/>
    <w:rsid w:val="00382505"/>
    <w:rsid w:val="003920C1"/>
    <w:rsid w:val="00393FEB"/>
    <w:rsid w:val="00395967"/>
    <w:rsid w:val="00397F30"/>
    <w:rsid w:val="003A040A"/>
    <w:rsid w:val="003A0DB9"/>
    <w:rsid w:val="003A5018"/>
    <w:rsid w:val="003A5129"/>
    <w:rsid w:val="003A5281"/>
    <w:rsid w:val="003A5900"/>
    <w:rsid w:val="003A6EF7"/>
    <w:rsid w:val="003A771D"/>
    <w:rsid w:val="003B19E5"/>
    <w:rsid w:val="003B308B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3CB"/>
    <w:rsid w:val="003E2EA0"/>
    <w:rsid w:val="003E5F1B"/>
    <w:rsid w:val="003F0E4C"/>
    <w:rsid w:val="003F2E37"/>
    <w:rsid w:val="003F2EDF"/>
    <w:rsid w:val="004061CF"/>
    <w:rsid w:val="00413641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01D1"/>
    <w:rsid w:val="00461D5C"/>
    <w:rsid w:val="004630D2"/>
    <w:rsid w:val="004650D7"/>
    <w:rsid w:val="00466F17"/>
    <w:rsid w:val="004675C8"/>
    <w:rsid w:val="00467870"/>
    <w:rsid w:val="004719B3"/>
    <w:rsid w:val="00471F49"/>
    <w:rsid w:val="00483AAA"/>
    <w:rsid w:val="004879F5"/>
    <w:rsid w:val="00491492"/>
    <w:rsid w:val="004971B2"/>
    <w:rsid w:val="00497D04"/>
    <w:rsid w:val="004A42E2"/>
    <w:rsid w:val="004A50AA"/>
    <w:rsid w:val="004A5293"/>
    <w:rsid w:val="004A543D"/>
    <w:rsid w:val="004A7FA3"/>
    <w:rsid w:val="004B1E4C"/>
    <w:rsid w:val="004B32E6"/>
    <w:rsid w:val="004B43D9"/>
    <w:rsid w:val="004B5E38"/>
    <w:rsid w:val="004C3989"/>
    <w:rsid w:val="004D10FA"/>
    <w:rsid w:val="004D17C3"/>
    <w:rsid w:val="004D2618"/>
    <w:rsid w:val="004D2E2A"/>
    <w:rsid w:val="004E1FF9"/>
    <w:rsid w:val="004E2DBA"/>
    <w:rsid w:val="004E362A"/>
    <w:rsid w:val="004F05F7"/>
    <w:rsid w:val="004F388A"/>
    <w:rsid w:val="004F547A"/>
    <w:rsid w:val="00506DDD"/>
    <w:rsid w:val="00510038"/>
    <w:rsid w:val="00515124"/>
    <w:rsid w:val="00516FDB"/>
    <w:rsid w:val="005172B5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60626"/>
    <w:rsid w:val="00560996"/>
    <w:rsid w:val="00561F97"/>
    <w:rsid w:val="00566A79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83EA6"/>
    <w:rsid w:val="005900E6"/>
    <w:rsid w:val="00590149"/>
    <w:rsid w:val="0059185C"/>
    <w:rsid w:val="00593202"/>
    <w:rsid w:val="00596002"/>
    <w:rsid w:val="0059619D"/>
    <w:rsid w:val="00597482"/>
    <w:rsid w:val="005A22BD"/>
    <w:rsid w:val="005A4737"/>
    <w:rsid w:val="005A657E"/>
    <w:rsid w:val="005A6DDC"/>
    <w:rsid w:val="005B081B"/>
    <w:rsid w:val="005B11A9"/>
    <w:rsid w:val="005B261B"/>
    <w:rsid w:val="005B4E00"/>
    <w:rsid w:val="005C0C34"/>
    <w:rsid w:val="005C43D6"/>
    <w:rsid w:val="005D0E4D"/>
    <w:rsid w:val="005E29FC"/>
    <w:rsid w:val="005F4B08"/>
    <w:rsid w:val="0060170A"/>
    <w:rsid w:val="006140EE"/>
    <w:rsid w:val="00614146"/>
    <w:rsid w:val="00615827"/>
    <w:rsid w:val="006161DE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0387"/>
    <w:rsid w:val="00654C33"/>
    <w:rsid w:val="00655B70"/>
    <w:rsid w:val="006621F1"/>
    <w:rsid w:val="006649E3"/>
    <w:rsid w:val="006667BB"/>
    <w:rsid w:val="006678DE"/>
    <w:rsid w:val="006729A5"/>
    <w:rsid w:val="006735C1"/>
    <w:rsid w:val="00677712"/>
    <w:rsid w:val="006805D6"/>
    <w:rsid w:val="00680F74"/>
    <w:rsid w:val="006835F9"/>
    <w:rsid w:val="00683BAD"/>
    <w:rsid w:val="006871AF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6D17"/>
    <w:rsid w:val="006A7BD6"/>
    <w:rsid w:val="006B0FAD"/>
    <w:rsid w:val="006B293A"/>
    <w:rsid w:val="006B5C24"/>
    <w:rsid w:val="006B6580"/>
    <w:rsid w:val="006C17A1"/>
    <w:rsid w:val="006C23F8"/>
    <w:rsid w:val="006C29B4"/>
    <w:rsid w:val="006C7484"/>
    <w:rsid w:val="006D0A30"/>
    <w:rsid w:val="006D2AD7"/>
    <w:rsid w:val="006D2DCC"/>
    <w:rsid w:val="006E48BB"/>
    <w:rsid w:val="006E4F9C"/>
    <w:rsid w:val="006F50D7"/>
    <w:rsid w:val="006F7DD5"/>
    <w:rsid w:val="0070057F"/>
    <w:rsid w:val="00701F76"/>
    <w:rsid w:val="00703BCF"/>
    <w:rsid w:val="00714926"/>
    <w:rsid w:val="00723B97"/>
    <w:rsid w:val="007259CB"/>
    <w:rsid w:val="00727C19"/>
    <w:rsid w:val="007313AD"/>
    <w:rsid w:val="007329CB"/>
    <w:rsid w:val="00734245"/>
    <w:rsid w:val="00735ACB"/>
    <w:rsid w:val="00740BAB"/>
    <w:rsid w:val="0074446C"/>
    <w:rsid w:val="00747B95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5A0B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AB5"/>
    <w:rsid w:val="00795D6A"/>
    <w:rsid w:val="00796AE5"/>
    <w:rsid w:val="00797DC8"/>
    <w:rsid w:val="007A308A"/>
    <w:rsid w:val="007A616A"/>
    <w:rsid w:val="007A723F"/>
    <w:rsid w:val="007B2532"/>
    <w:rsid w:val="007B3DC1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5293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16EA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6230"/>
    <w:rsid w:val="00867A0A"/>
    <w:rsid w:val="00872458"/>
    <w:rsid w:val="00875712"/>
    <w:rsid w:val="0087694B"/>
    <w:rsid w:val="00876B9E"/>
    <w:rsid w:val="00877216"/>
    <w:rsid w:val="008809F5"/>
    <w:rsid w:val="00881041"/>
    <w:rsid w:val="00882065"/>
    <w:rsid w:val="00883DD6"/>
    <w:rsid w:val="008901D9"/>
    <w:rsid w:val="00891FA8"/>
    <w:rsid w:val="00895F98"/>
    <w:rsid w:val="008A138A"/>
    <w:rsid w:val="008A380B"/>
    <w:rsid w:val="008B1D01"/>
    <w:rsid w:val="008B339A"/>
    <w:rsid w:val="008B4203"/>
    <w:rsid w:val="008B77D9"/>
    <w:rsid w:val="008C3638"/>
    <w:rsid w:val="008D0F00"/>
    <w:rsid w:val="008D4133"/>
    <w:rsid w:val="008E23F0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61C3"/>
    <w:rsid w:val="0091456C"/>
    <w:rsid w:val="00920387"/>
    <w:rsid w:val="0092185C"/>
    <w:rsid w:val="00921977"/>
    <w:rsid w:val="00924EB2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788C"/>
    <w:rsid w:val="0097137F"/>
    <w:rsid w:val="00974DE2"/>
    <w:rsid w:val="00974EFD"/>
    <w:rsid w:val="00975F60"/>
    <w:rsid w:val="00983AA7"/>
    <w:rsid w:val="009840E1"/>
    <w:rsid w:val="0098411A"/>
    <w:rsid w:val="0098596D"/>
    <w:rsid w:val="00992859"/>
    <w:rsid w:val="0099454F"/>
    <w:rsid w:val="009A1D6C"/>
    <w:rsid w:val="009A2753"/>
    <w:rsid w:val="009A3C17"/>
    <w:rsid w:val="009A3C70"/>
    <w:rsid w:val="009A4F22"/>
    <w:rsid w:val="009A54B6"/>
    <w:rsid w:val="009A77FC"/>
    <w:rsid w:val="009B01F9"/>
    <w:rsid w:val="009B0CEC"/>
    <w:rsid w:val="009B2E93"/>
    <w:rsid w:val="009B52CC"/>
    <w:rsid w:val="009B5807"/>
    <w:rsid w:val="009B604A"/>
    <w:rsid w:val="009B765F"/>
    <w:rsid w:val="009B7C08"/>
    <w:rsid w:val="009C3456"/>
    <w:rsid w:val="009C6B47"/>
    <w:rsid w:val="009D0DCF"/>
    <w:rsid w:val="009D3343"/>
    <w:rsid w:val="009D41D8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2035"/>
    <w:rsid w:val="00A22D66"/>
    <w:rsid w:val="00A3451F"/>
    <w:rsid w:val="00A35468"/>
    <w:rsid w:val="00A376A2"/>
    <w:rsid w:val="00A40A89"/>
    <w:rsid w:val="00A43576"/>
    <w:rsid w:val="00A450C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76937"/>
    <w:rsid w:val="00A76BDA"/>
    <w:rsid w:val="00A82FD7"/>
    <w:rsid w:val="00A93CA6"/>
    <w:rsid w:val="00A93E33"/>
    <w:rsid w:val="00A9668E"/>
    <w:rsid w:val="00A97D6E"/>
    <w:rsid w:val="00AA04D5"/>
    <w:rsid w:val="00AA12E5"/>
    <w:rsid w:val="00AA77D1"/>
    <w:rsid w:val="00AB0374"/>
    <w:rsid w:val="00AB2A2B"/>
    <w:rsid w:val="00AC2648"/>
    <w:rsid w:val="00AD5F3D"/>
    <w:rsid w:val="00AD6688"/>
    <w:rsid w:val="00AD6C1C"/>
    <w:rsid w:val="00AE6AEF"/>
    <w:rsid w:val="00AE6DDD"/>
    <w:rsid w:val="00AF2CBC"/>
    <w:rsid w:val="00AF32EC"/>
    <w:rsid w:val="00AF3D84"/>
    <w:rsid w:val="00AF4E90"/>
    <w:rsid w:val="00AF5D4A"/>
    <w:rsid w:val="00B015D8"/>
    <w:rsid w:val="00B04D07"/>
    <w:rsid w:val="00B05025"/>
    <w:rsid w:val="00B06B27"/>
    <w:rsid w:val="00B06C69"/>
    <w:rsid w:val="00B07C0C"/>
    <w:rsid w:val="00B10F28"/>
    <w:rsid w:val="00B11396"/>
    <w:rsid w:val="00B12105"/>
    <w:rsid w:val="00B22E0E"/>
    <w:rsid w:val="00B24FBA"/>
    <w:rsid w:val="00B26004"/>
    <w:rsid w:val="00B30E2B"/>
    <w:rsid w:val="00B31CF0"/>
    <w:rsid w:val="00B33714"/>
    <w:rsid w:val="00B4025B"/>
    <w:rsid w:val="00B414EB"/>
    <w:rsid w:val="00B41D97"/>
    <w:rsid w:val="00B41DAE"/>
    <w:rsid w:val="00B44C40"/>
    <w:rsid w:val="00B52E9B"/>
    <w:rsid w:val="00B540F1"/>
    <w:rsid w:val="00B57236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2846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2119"/>
    <w:rsid w:val="00BD4E35"/>
    <w:rsid w:val="00BD55DC"/>
    <w:rsid w:val="00BD6956"/>
    <w:rsid w:val="00BE1E60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071F"/>
    <w:rsid w:val="00C12E14"/>
    <w:rsid w:val="00C1360B"/>
    <w:rsid w:val="00C141B1"/>
    <w:rsid w:val="00C14585"/>
    <w:rsid w:val="00C14A99"/>
    <w:rsid w:val="00C14E6C"/>
    <w:rsid w:val="00C1564B"/>
    <w:rsid w:val="00C1628F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1FD"/>
    <w:rsid w:val="00C662CB"/>
    <w:rsid w:val="00C672BF"/>
    <w:rsid w:val="00C855EF"/>
    <w:rsid w:val="00C864BA"/>
    <w:rsid w:val="00C868DA"/>
    <w:rsid w:val="00C92A05"/>
    <w:rsid w:val="00C944C2"/>
    <w:rsid w:val="00C96D1D"/>
    <w:rsid w:val="00CA4548"/>
    <w:rsid w:val="00CA564B"/>
    <w:rsid w:val="00CA6998"/>
    <w:rsid w:val="00CA6E0C"/>
    <w:rsid w:val="00CB1332"/>
    <w:rsid w:val="00CB2C49"/>
    <w:rsid w:val="00CB3AE1"/>
    <w:rsid w:val="00CC170C"/>
    <w:rsid w:val="00CC1ADE"/>
    <w:rsid w:val="00CC21E0"/>
    <w:rsid w:val="00CC2FD9"/>
    <w:rsid w:val="00CC3205"/>
    <w:rsid w:val="00CC4025"/>
    <w:rsid w:val="00CC4911"/>
    <w:rsid w:val="00CC5330"/>
    <w:rsid w:val="00CC733E"/>
    <w:rsid w:val="00CD35F9"/>
    <w:rsid w:val="00CD3E89"/>
    <w:rsid w:val="00CD41CA"/>
    <w:rsid w:val="00CD50E6"/>
    <w:rsid w:val="00CD5706"/>
    <w:rsid w:val="00CE10F7"/>
    <w:rsid w:val="00CE3A74"/>
    <w:rsid w:val="00CE46E5"/>
    <w:rsid w:val="00CE5291"/>
    <w:rsid w:val="00CE5C87"/>
    <w:rsid w:val="00CF191B"/>
    <w:rsid w:val="00CF385E"/>
    <w:rsid w:val="00CF3A40"/>
    <w:rsid w:val="00CF4DBA"/>
    <w:rsid w:val="00D033EC"/>
    <w:rsid w:val="00D06418"/>
    <w:rsid w:val="00D1397A"/>
    <w:rsid w:val="00D14941"/>
    <w:rsid w:val="00D17D1E"/>
    <w:rsid w:val="00D20843"/>
    <w:rsid w:val="00D26388"/>
    <w:rsid w:val="00D26DDB"/>
    <w:rsid w:val="00D311C9"/>
    <w:rsid w:val="00D314B1"/>
    <w:rsid w:val="00D370BC"/>
    <w:rsid w:val="00D4235C"/>
    <w:rsid w:val="00D443E5"/>
    <w:rsid w:val="00D56E06"/>
    <w:rsid w:val="00D62DE4"/>
    <w:rsid w:val="00D64FBD"/>
    <w:rsid w:val="00D66153"/>
    <w:rsid w:val="00D66BAE"/>
    <w:rsid w:val="00D7170E"/>
    <w:rsid w:val="00D71C0A"/>
    <w:rsid w:val="00D72C66"/>
    <w:rsid w:val="00D75D87"/>
    <w:rsid w:val="00D7619B"/>
    <w:rsid w:val="00D77635"/>
    <w:rsid w:val="00D81087"/>
    <w:rsid w:val="00D81235"/>
    <w:rsid w:val="00D847A1"/>
    <w:rsid w:val="00D8671F"/>
    <w:rsid w:val="00D929C5"/>
    <w:rsid w:val="00D9326C"/>
    <w:rsid w:val="00D97FAC"/>
    <w:rsid w:val="00DA2CDA"/>
    <w:rsid w:val="00DA4608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61E6"/>
    <w:rsid w:val="00DE7557"/>
    <w:rsid w:val="00DF0882"/>
    <w:rsid w:val="00DF20D1"/>
    <w:rsid w:val="00DF350D"/>
    <w:rsid w:val="00DF3FFC"/>
    <w:rsid w:val="00DF78EE"/>
    <w:rsid w:val="00E00B1A"/>
    <w:rsid w:val="00E02C04"/>
    <w:rsid w:val="00E05705"/>
    <w:rsid w:val="00E07A83"/>
    <w:rsid w:val="00E07C7D"/>
    <w:rsid w:val="00E120E1"/>
    <w:rsid w:val="00E121BF"/>
    <w:rsid w:val="00E137EB"/>
    <w:rsid w:val="00E14056"/>
    <w:rsid w:val="00E146E7"/>
    <w:rsid w:val="00E14E5D"/>
    <w:rsid w:val="00E17CB6"/>
    <w:rsid w:val="00E27733"/>
    <w:rsid w:val="00E3717B"/>
    <w:rsid w:val="00E4659D"/>
    <w:rsid w:val="00E46C28"/>
    <w:rsid w:val="00E46D31"/>
    <w:rsid w:val="00E50E56"/>
    <w:rsid w:val="00E53A3B"/>
    <w:rsid w:val="00E5497D"/>
    <w:rsid w:val="00E61B9A"/>
    <w:rsid w:val="00E628A5"/>
    <w:rsid w:val="00E63E6F"/>
    <w:rsid w:val="00E746DC"/>
    <w:rsid w:val="00E74764"/>
    <w:rsid w:val="00E747B3"/>
    <w:rsid w:val="00E77CDA"/>
    <w:rsid w:val="00E81A49"/>
    <w:rsid w:val="00E85407"/>
    <w:rsid w:val="00E85862"/>
    <w:rsid w:val="00E8600B"/>
    <w:rsid w:val="00E87EFB"/>
    <w:rsid w:val="00E932EB"/>
    <w:rsid w:val="00E9554D"/>
    <w:rsid w:val="00E95745"/>
    <w:rsid w:val="00E961AA"/>
    <w:rsid w:val="00EA1CDA"/>
    <w:rsid w:val="00EA34E1"/>
    <w:rsid w:val="00EA652D"/>
    <w:rsid w:val="00EA7CDB"/>
    <w:rsid w:val="00EB0B53"/>
    <w:rsid w:val="00EB1E1C"/>
    <w:rsid w:val="00EB5BA7"/>
    <w:rsid w:val="00EC0862"/>
    <w:rsid w:val="00EC3F55"/>
    <w:rsid w:val="00EC5AEF"/>
    <w:rsid w:val="00EE246C"/>
    <w:rsid w:val="00EF4B3D"/>
    <w:rsid w:val="00EF5C08"/>
    <w:rsid w:val="00F03072"/>
    <w:rsid w:val="00F032FC"/>
    <w:rsid w:val="00F03618"/>
    <w:rsid w:val="00F069C8"/>
    <w:rsid w:val="00F13439"/>
    <w:rsid w:val="00F13821"/>
    <w:rsid w:val="00F14BB7"/>
    <w:rsid w:val="00F14CB4"/>
    <w:rsid w:val="00F1525B"/>
    <w:rsid w:val="00F15333"/>
    <w:rsid w:val="00F16ED8"/>
    <w:rsid w:val="00F204A7"/>
    <w:rsid w:val="00F20E25"/>
    <w:rsid w:val="00F219FF"/>
    <w:rsid w:val="00F21EF6"/>
    <w:rsid w:val="00F263DF"/>
    <w:rsid w:val="00F26734"/>
    <w:rsid w:val="00F30440"/>
    <w:rsid w:val="00F33BFE"/>
    <w:rsid w:val="00F4049E"/>
    <w:rsid w:val="00F42AF1"/>
    <w:rsid w:val="00F45200"/>
    <w:rsid w:val="00F468A8"/>
    <w:rsid w:val="00F469D2"/>
    <w:rsid w:val="00F52E28"/>
    <w:rsid w:val="00F53405"/>
    <w:rsid w:val="00F61123"/>
    <w:rsid w:val="00F6214F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77AD7"/>
    <w:rsid w:val="00F81339"/>
    <w:rsid w:val="00F85193"/>
    <w:rsid w:val="00F859DC"/>
    <w:rsid w:val="00F91D8B"/>
    <w:rsid w:val="00F92A79"/>
    <w:rsid w:val="00F95C42"/>
    <w:rsid w:val="00F97E9E"/>
    <w:rsid w:val="00FA2A42"/>
    <w:rsid w:val="00FA573C"/>
    <w:rsid w:val="00FA68FA"/>
    <w:rsid w:val="00FA6ABA"/>
    <w:rsid w:val="00FA73A6"/>
    <w:rsid w:val="00FB0519"/>
    <w:rsid w:val="00FB1D04"/>
    <w:rsid w:val="00FB2E8C"/>
    <w:rsid w:val="00FB31F9"/>
    <w:rsid w:val="00FB4EC1"/>
    <w:rsid w:val="00FC6A07"/>
    <w:rsid w:val="00FC78A3"/>
    <w:rsid w:val="00FC7F09"/>
    <w:rsid w:val="00FD1117"/>
    <w:rsid w:val="00FD68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26</Pages>
  <Words>12259</Words>
  <Characters>73559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929</cp:revision>
  <cp:lastPrinted>2021-06-25T08:28:00Z</cp:lastPrinted>
  <dcterms:created xsi:type="dcterms:W3CDTF">2021-01-27T07:59:00Z</dcterms:created>
  <dcterms:modified xsi:type="dcterms:W3CDTF">2021-06-25T08:30:00Z</dcterms:modified>
</cp:coreProperties>
</file>