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B004" w14:textId="66675DFE" w:rsidR="00C1763E" w:rsidRPr="00D96BB3" w:rsidRDefault="00C1763E" w:rsidP="00615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0182B9" w14:textId="7D9CD6E9" w:rsidR="006155F5" w:rsidRPr="00D96BB3" w:rsidRDefault="006155F5" w:rsidP="006155F5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D96BB3">
        <w:rPr>
          <w:rFonts w:ascii="Times New Roman" w:eastAsia="Calibri" w:hAnsi="Times New Roman" w:cs="Times New Roman"/>
          <w:sz w:val="24"/>
          <w:szCs w:val="24"/>
        </w:rPr>
        <w:t xml:space="preserve">Gmina Nidzica                                                                    </w:t>
      </w:r>
      <w:r w:rsidRPr="00D96B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Nidzica, dnia </w:t>
      </w:r>
      <w:r w:rsidR="00B74FFF"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Pr="00D96B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74FFF">
        <w:rPr>
          <w:rFonts w:ascii="Times New Roman" w:eastAsia="Calibri" w:hAnsi="Times New Roman" w:cs="Times New Roman"/>
          <w:i/>
          <w:iCs/>
          <w:sz w:val="24"/>
          <w:szCs w:val="24"/>
        </w:rPr>
        <w:t>października</w:t>
      </w:r>
      <w:r w:rsidRPr="00D96B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2022 r. </w:t>
      </w:r>
    </w:p>
    <w:p w14:paraId="7E00C34D" w14:textId="77777777" w:rsidR="006155F5" w:rsidRPr="00D96BB3" w:rsidRDefault="006155F5" w:rsidP="006155F5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>Plac Wolności 1</w:t>
      </w: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5085E28D" w14:textId="1746D77D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13-100 Nidzica </w:t>
      </w:r>
    </w:p>
    <w:p w14:paraId="3B510B66" w14:textId="44FE8C07" w:rsidR="006155F5" w:rsidRPr="00D96BB3" w:rsidRDefault="006155F5" w:rsidP="00D96BB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96BB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Do wszystkich Wykonawców</w:t>
      </w:r>
    </w:p>
    <w:p w14:paraId="2F2F092B" w14:textId="670F57C3" w:rsidR="006155F5" w:rsidRPr="00D96BB3" w:rsidRDefault="006155F5" w:rsidP="00D96BB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96BB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nr post.: TI.271.</w:t>
      </w:r>
      <w:r w:rsidR="00B74FF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14</w:t>
      </w:r>
      <w:r w:rsidRPr="00D96BB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.2022</w:t>
      </w:r>
    </w:p>
    <w:p w14:paraId="3A7F8A8B" w14:textId="77777777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9F2BAC1" w14:textId="371DE50A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96B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Znak sprawy: TI.271.</w:t>
      </w:r>
      <w:r w:rsidR="00B74F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</w:t>
      </w:r>
      <w:r w:rsidRPr="00D96B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.2022</w:t>
      </w:r>
    </w:p>
    <w:p w14:paraId="7FF36A28" w14:textId="77777777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3B642F6" w14:textId="77777777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2339483" w14:textId="4D8017E8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6B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WYJAŚNIENIA NR 2 i ZMIANY TREŚCI SPECYFIKACJI WARUNKÓW ZAMÓWIENIA</w:t>
      </w:r>
    </w:p>
    <w:p w14:paraId="0FD52176" w14:textId="77777777" w:rsidR="006155F5" w:rsidRPr="00D96BB3" w:rsidRDefault="006155F5" w:rsidP="006155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BB3">
        <w:rPr>
          <w:rFonts w:ascii="Times New Roman" w:eastAsia="Calibri" w:hAnsi="Times New Roman" w:cs="Times New Roman"/>
          <w:sz w:val="24"/>
          <w:szCs w:val="24"/>
        </w:rPr>
        <w:t xml:space="preserve">dot. postępowania o udzielenie zamówienia publicznego w trybie przetargu nieograniczonego na dostawy pn.: </w:t>
      </w:r>
      <w:r w:rsidRPr="00D96BB3">
        <w:rPr>
          <w:rFonts w:ascii="Times New Roman" w:eastAsia="Calibri" w:hAnsi="Times New Roman" w:cs="Times New Roman"/>
          <w:b/>
          <w:sz w:val="24"/>
          <w:szCs w:val="24"/>
        </w:rPr>
        <w:t>Dostawa sprzętu informatycznego związana z realizacją projektów w ramach grantu „Cyfrowa Gmina” oraz „Wsparcie dzieci z rodzin pegeerowskich w rozwoju cyfrowym – Granty PPGR”</w:t>
      </w:r>
    </w:p>
    <w:p w14:paraId="7E71645D" w14:textId="77777777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C48FF1" w14:textId="77777777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D2D257" w14:textId="427D9142" w:rsidR="006155F5" w:rsidRPr="00D96BB3" w:rsidRDefault="006155F5" w:rsidP="008859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>Działając zgodnie z art. 135 ust. 2</w:t>
      </w:r>
      <w:r w:rsidR="00B71A55"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</w:t>
      </w: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="00B71A55"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</w:t>
      </w:r>
      <w:r w:rsidR="00731637"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>art. 137 ust. 1</w:t>
      </w:r>
      <w:r w:rsidR="00B71A55"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</w:t>
      </w:r>
      <w:r w:rsidR="00731637"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="00B71A55"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>ustawy z dnia 29 stycznia 2004 roku - Prawo zamówień publicznych (Dz. U. z 202</w:t>
      </w:r>
      <w:r w:rsidR="00B74FF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r., poz. 1</w:t>
      </w:r>
      <w:r w:rsidR="00B74FFF">
        <w:rPr>
          <w:rFonts w:ascii="Times New Roman" w:eastAsia="Calibri" w:hAnsi="Times New Roman" w:cs="Times New Roman"/>
          <w:color w:val="000000"/>
          <w:sz w:val="24"/>
          <w:szCs w:val="24"/>
        </w:rPr>
        <w:t>710</w:t>
      </w: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8859C1" w:rsidRPr="00A04834">
        <w:rPr>
          <w:rFonts w:ascii="Times New Roman" w:eastAsia="Calibri" w:hAnsi="Times New Roman" w:cs="Times New Roman"/>
          <w:color w:val="000000"/>
          <w:sz w:val="24"/>
          <w:szCs w:val="24"/>
        </w:rPr>
        <w:t>Zamawiający</w:t>
      </w:r>
      <w:r w:rsidR="008859C1"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>poniżej wyjaśnia i</w:t>
      </w:r>
      <w:bookmarkStart w:id="0" w:name="_Hlk107900699"/>
      <w:r w:rsidR="008859C1"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>zmienia treść Specyfikacji Warunków Zamówienia sporządzonej w postępowaniu o</w:t>
      </w:r>
      <w:r w:rsidR="00EA306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96BB3">
        <w:rPr>
          <w:rFonts w:ascii="Times New Roman" w:eastAsia="Calibri" w:hAnsi="Times New Roman" w:cs="Times New Roman"/>
          <w:color w:val="000000"/>
          <w:sz w:val="24"/>
          <w:szCs w:val="24"/>
        </w:rPr>
        <w:t>udzielenie zamówienia publicznego na w/w dostawy.</w:t>
      </w:r>
    </w:p>
    <w:bookmarkEnd w:id="0"/>
    <w:p w14:paraId="3901F5E3" w14:textId="1B42D916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8EEFBD" w14:textId="7C902230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CC3A6F" w14:textId="37D1A657" w:rsidR="006155F5" w:rsidRPr="00D96BB3" w:rsidRDefault="006155F5" w:rsidP="00D96B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96B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Treść zapytań z dnia </w:t>
      </w:r>
      <w:r w:rsidR="00B74FF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27</w:t>
      </w:r>
      <w:r w:rsidRPr="00D96B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.0</w:t>
      </w:r>
      <w:r w:rsidR="00B74FF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 w:rsidRPr="00D96B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.2022r.: </w:t>
      </w:r>
    </w:p>
    <w:p w14:paraId="044A9535" w14:textId="3C4AB65F" w:rsidR="006155F5" w:rsidRPr="00D96BB3" w:rsidRDefault="006155F5" w:rsidP="00615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47B8DD" w14:textId="77777777" w:rsidR="009D4440" w:rsidRPr="00164938" w:rsidRDefault="009D4440" w:rsidP="009D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>Pytanie 1.</w:t>
      </w:r>
    </w:p>
    <w:p w14:paraId="618BB66C" w14:textId="77777777" w:rsidR="009D4440" w:rsidRPr="00164938" w:rsidRDefault="009D4440" w:rsidP="009D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E239A8" w14:textId="77777777" w:rsidR="009D4440" w:rsidRPr="00164938" w:rsidRDefault="009D4440" w:rsidP="009D44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W odniesieniu do § 9 ust. 1 pkt 2 umowy, czy Zamawiający dopuszcza modyfikację tego postanowienia poprzez nadanie mu następującego brzmienia?</w:t>
      </w:r>
    </w:p>
    <w:p w14:paraId="4CCAB580" w14:textId="6F30A94E" w:rsidR="009D4440" w:rsidRPr="00164938" w:rsidRDefault="009D4440" w:rsidP="009D44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1" w:name="_Hlk115343498"/>
      <w:r w:rsidRPr="00164938">
        <w:rPr>
          <w:rFonts w:ascii="Times New Roman" w:eastAsia="Times New Roman" w:hAnsi="Times New Roman" w:cs="Times New Roman"/>
          <w:i/>
          <w:iCs/>
          <w:lang w:eastAsia="pl-PL"/>
        </w:rPr>
        <w:t>za zwłokę w usunięciu awarii lub wad sprzętu w wysokości 0,1% ceny brutto danego urządzenia, za każdy dzień zwłoki w stosunku do terminów, o których mowa w §8 ust. 13 Umowy</w:t>
      </w:r>
    </w:p>
    <w:bookmarkEnd w:id="1"/>
    <w:p w14:paraId="17A1D6AE" w14:textId="77777777" w:rsidR="009D4440" w:rsidRPr="00164938" w:rsidRDefault="009D4440" w:rsidP="009D44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Przedmiot umowy obejmuje wiele urządzeń, a awaria lub wada może dotyczyć tylko jednego z nich. Z tego też powodu wskazane jest, aby kara za zwłokę w dotrzymaniu terminu naprawy obliczana była przy uwzględnieniu wartości danego urządzenia, a nie całkowitej wartości umowy.</w:t>
      </w:r>
    </w:p>
    <w:p w14:paraId="36B58942" w14:textId="77777777" w:rsidR="009D4440" w:rsidRPr="00164938" w:rsidRDefault="009D4440" w:rsidP="009D4440">
      <w:pPr>
        <w:jc w:val="both"/>
        <w:rPr>
          <w:rFonts w:ascii="Times New Roman" w:hAnsi="Times New Roman" w:cs="Times New Roman"/>
        </w:rPr>
      </w:pPr>
    </w:p>
    <w:p w14:paraId="6D5F7DB8" w14:textId="77777777" w:rsidR="009D4440" w:rsidRPr="00164938" w:rsidRDefault="009D4440" w:rsidP="009D4440">
      <w:pPr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>Odpowiedź:</w:t>
      </w:r>
    </w:p>
    <w:p w14:paraId="0366E665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hAnsi="Times New Roman" w:cs="Times New Roman"/>
        </w:rPr>
        <w:t>Zamawiający modyfikuje treść załączników 8.1, 8.2</w:t>
      </w:r>
      <w:r>
        <w:rPr>
          <w:rFonts w:ascii="Times New Roman" w:hAnsi="Times New Roman" w:cs="Times New Roman"/>
        </w:rPr>
        <w:t xml:space="preserve"> </w:t>
      </w:r>
      <w:r w:rsidRPr="00164938">
        <w:rPr>
          <w:rFonts w:ascii="Times New Roman" w:hAnsi="Times New Roman" w:cs="Times New Roman"/>
        </w:rPr>
        <w:t xml:space="preserve">do SWZ, w których </w:t>
      </w:r>
      <w:r w:rsidRPr="00164938">
        <w:rPr>
          <w:rFonts w:ascii="Times New Roman" w:eastAsia="Times New Roman" w:hAnsi="Times New Roman" w:cs="Times New Roman"/>
          <w:lang w:eastAsia="pl-PL"/>
        </w:rPr>
        <w:t>§ 9 ust. 1 pkt 2 otrzymuje nowe brzmienie:</w:t>
      </w:r>
    </w:p>
    <w:p w14:paraId="1DA16F8F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„2) za zwłokę w usunięciu awari</w:t>
      </w:r>
      <w:r>
        <w:rPr>
          <w:rFonts w:ascii="Times New Roman" w:eastAsia="Times New Roman" w:hAnsi="Times New Roman" w:cs="Times New Roman"/>
          <w:lang w:eastAsia="pl-PL"/>
        </w:rPr>
        <w:t xml:space="preserve">i lub wad sprzętu w wysokości </w:t>
      </w:r>
      <w:r w:rsidRPr="00164938">
        <w:rPr>
          <w:rFonts w:ascii="Times New Roman" w:eastAsia="Times New Roman" w:hAnsi="Times New Roman" w:cs="Times New Roman"/>
          <w:lang w:eastAsia="pl-PL"/>
        </w:rPr>
        <w:t>1% ceny brutto danego urządzenia,  za każdy dzień zwłoki w stosunku do terminów, o których mowa w §8 ust. 13 Umowy;”</w:t>
      </w:r>
    </w:p>
    <w:p w14:paraId="554183A2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hAnsi="Times New Roman" w:cs="Times New Roman"/>
        </w:rPr>
        <w:t xml:space="preserve">Zamawiający modyfikuje treść załącznika 8.3 do SWZ, w którym </w:t>
      </w:r>
      <w:r w:rsidRPr="00164938">
        <w:rPr>
          <w:rFonts w:ascii="Times New Roman" w:eastAsia="Times New Roman" w:hAnsi="Times New Roman" w:cs="Times New Roman"/>
          <w:lang w:eastAsia="pl-PL"/>
        </w:rPr>
        <w:t>§ 9 ust. 1 pkt 2 otrzymuje nowe brzmienie:</w:t>
      </w:r>
    </w:p>
    <w:p w14:paraId="4D63D104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lastRenderedPageBreak/>
        <w:t>„2) za zwłokę w usunięciu awari</w:t>
      </w:r>
      <w:r>
        <w:rPr>
          <w:rFonts w:ascii="Times New Roman" w:eastAsia="Times New Roman" w:hAnsi="Times New Roman" w:cs="Times New Roman"/>
          <w:lang w:eastAsia="pl-PL"/>
        </w:rPr>
        <w:t xml:space="preserve">i lub wad sprzętu w wysokości </w:t>
      </w:r>
      <w:r w:rsidRPr="00164938">
        <w:rPr>
          <w:rFonts w:ascii="Times New Roman" w:eastAsia="Times New Roman" w:hAnsi="Times New Roman" w:cs="Times New Roman"/>
          <w:lang w:eastAsia="pl-PL"/>
        </w:rPr>
        <w:t>1% ceny brutto danego urządzenia,  za każdy dzień zwłoki w stosunku do terminów, o których mowa w §8 ust. 11 Umowy;”</w:t>
      </w:r>
    </w:p>
    <w:p w14:paraId="09566744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2C442E4" w14:textId="77777777" w:rsidR="009D4440" w:rsidRPr="00164938" w:rsidRDefault="009D4440" w:rsidP="009D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>Pytanie 2.</w:t>
      </w:r>
    </w:p>
    <w:p w14:paraId="4E46FE97" w14:textId="77777777" w:rsidR="009D4440" w:rsidRPr="00164938" w:rsidRDefault="009D4440" w:rsidP="009D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A1D7ED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W odniesieniu do § 9 ust. 7 umowy, czy Zamawiający zgodzi się obniżyć limit kar umownych do wartości odpowiadającej 20% całkowitego wynagrodzenia brutto?</w:t>
      </w:r>
    </w:p>
    <w:p w14:paraId="1FE5563F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 xml:space="preserve">Kary umowne stanowią najistotniejsze ryzyko związane z realizacją kontraktu, są oderwane od wysokości i istnienia ewentualnej szkody po stronie Zamawiającego oraz często okazują się nadmiernie wygórowane w stosunku do naruszenia stanowiącego podstawę do ich naliczenia. Dodatkowo Zamawiający zastrzegł możliwość dochodzenia odszkodowania uzupełniającego, zatem jego interes jest należycie zabezpieczony.  </w:t>
      </w:r>
    </w:p>
    <w:p w14:paraId="3C2A7CBD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Odpowiedź:</w:t>
      </w:r>
    </w:p>
    <w:p w14:paraId="45002DEF" w14:textId="77777777" w:rsidR="009D4440" w:rsidRPr="00164938" w:rsidRDefault="009D4440" w:rsidP="009D4440">
      <w:pPr>
        <w:pStyle w:val="Bezodstpw"/>
        <w:rPr>
          <w:rFonts w:ascii="Times New Roman" w:hAnsi="Times New Roman" w:cs="Times New Roman"/>
          <w:lang w:eastAsia="pl-PL"/>
        </w:rPr>
      </w:pPr>
      <w:r w:rsidRPr="00164938">
        <w:rPr>
          <w:rFonts w:ascii="Times New Roman" w:hAnsi="Times New Roman" w:cs="Times New Roman"/>
          <w:lang w:eastAsia="pl-PL"/>
        </w:rPr>
        <w:t>Zamawiający modyfikuje treść załączników 8.1, 8.2 i 8.3 do SWZ, w których § 9 ust. 7 otrzymuje nowe brzmienie:</w:t>
      </w:r>
    </w:p>
    <w:p w14:paraId="32EF0A68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„7. Naliczone kary umowne nie przekroczą 20% wartości całkowitego wynagrodzenia brutto.”</w:t>
      </w:r>
    </w:p>
    <w:p w14:paraId="176F16CB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BCA2983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Pytanie 3</w:t>
      </w:r>
    </w:p>
    <w:p w14:paraId="35A7502C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Z uwagi na fakt, że to nie Wykonawca udziela gwarancji, a jedynie przekazuje dokumenty gwarancyjne producenta, czy Zamawiający dopuszcza gwarancję producenta urządzeń i to, aby proces przebiegał na zasadach producenta i w terminach określonych w karcie gwarancyjnej?</w:t>
      </w:r>
    </w:p>
    <w:p w14:paraId="6EBB69B2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Zamówiony sprzęt będzie objęty gwarancją producenta. Dlatego w przypadku stwierdzenia usterek sprzęt będzie podlegał postępowaniu gwarancyjnemu.</w:t>
      </w:r>
    </w:p>
    <w:p w14:paraId="26D2B6F8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CC211BF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Odpowiedź:</w:t>
      </w:r>
    </w:p>
    <w:p w14:paraId="3C2FBB6E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Zamawiający dopuszcza gwarancję producenta urządzeń i to, aby proces gwarancyjny przebiegał na zasadach producenta i w terminach określonych w karcie gwarancyjnej z zastrzeżeniem, że oferowana gwarancja musi spełniać minimalny zakres i termin wynikający z dokumentacji przetargowej niniejszego postępowania.</w:t>
      </w:r>
    </w:p>
    <w:p w14:paraId="0E364C4C" w14:textId="77777777" w:rsidR="009D4440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hAnsi="Times New Roman" w:cs="Times New Roman"/>
        </w:rPr>
        <w:t>Zamawiający modyfikuje treść załącznika 8.1 do SWZ, w którym</w:t>
      </w:r>
      <w:r w:rsidRPr="00164938">
        <w:rPr>
          <w:rFonts w:ascii="Times New Roman" w:eastAsia="Times New Roman" w:hAnsi="Times New Roman" w:cs="Times New Roman"/>
          <w:lang w:eastAsia="pl-PL"/>
        </w:rPr>
        <w:t>§ 8 otrzymuje nowe brzmienie:</w:t>
      </w:r>
    </w:p>
    <w:p w14:paraId="5419B136" w14:textId="77777777" w:rsidR="009D4440" w:rsidRPr="00164938" w:rsidRDefault="009D4440" w:rsidP="009D4440">
      <w:pPr>
        <w:ind w:left="426" w:hanging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64938">
        <w:rPr>
          <w:rFonts w:ascii="Times New Roman" w:eastAsia="Times New Roman" w:hAnsi="Times New Roman" w:cs="Times New Roman"/>
          <w:b/>
          <w:bCs/>
          <w:lang w:eastAsia="pl-PL"/>
        </w:rPr>
        <w:t>GWARANCJA</w:t>
      </w:r>
    </w:p>
    <w:p w14:paraId="78B047E5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1.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Wykonawca udziela gwarancji lub zapewnia gwarancję na przedmiot umowy na zasadach opisanych w SOPZ.</w:t>
      </w:r>
    </w:p>
    <w:p w14:paraId="1DC30FE2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2.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Wykonawca udziela gwarancji lub zapewnia gwarancję na Infrastrukturę Sprzętową: laptopy TYP A (8 szt.) zgodnie z wymaganiami określonymi w SOPZ, na okres…………….miesięcy. [uzupełnić zgodnie z ofertą Wykonawcy].</w:t>
      </w:r>
    </w:p>
    <w:p w14:paraId="5F4515F6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3.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Wykonawca udziela gwarancji lub zapewnia gwarancję na Infrastrukturę Sprzętową: stacje robocze TYP A (10 szt.), TYP B (20 szt.), TYP C (2 szt.), TYB D (13 szt.) zgodnie z wymaganiami określonymi w SOPZ, na okres…………….miesięcy. [uzupełnić zgodnie z ofertą Wykonawcy].</w:t>
      </w:r>
    </w:p>
    <w:p w14:paraId="7868556E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4.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Wykonawca udziela gwarancji lub zapewnia gwarancję na Infrastrukturę Sprzętową będącą przedmiotem umowy, inną niż wymieniona w ust. 2 i 3 na okres określony SOPZ.</w:t>
      </w:r>
    </w:p>
    <w:p w14:paraId="55A25FB6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lastRenderedPageBreak/>
        <w:t>5.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Okres gwarancji biegnie od dnia następnego po dniu podpisania protokołu odbioru końcowego przez Zamawiającego.</w:t>
      </w:r>
    </w:p>
    <w:p w14:paraId="513EA19B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6.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 przypadku jeżeli gwarancja udzielona jest przez Wykonawcę nie wyłącza to uprawnień Zamawiającego z tytułu gwarancji udzielonych przez producentów sprzętu. Warunki gwarancji Wykonawcy mają pierwszeństwo przed warunkami gwarancji udzielonymi przez producentów sprzętu w zakresie, w jakim warunki gwarancji przyznają Zamawiającemu silniejszą ochronę.</w:t>
      </w:r>
    </w:p>
    <w:p w14:paraId="6ACAA500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7.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Gwarancja udzielana jest w ramach wynagrodzenia.</w:t>
      </w:r>
    </w:p>
    <w:p w14:paraId="7B28EE34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8.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 okresie gwarancji Wykonawca lub producent sprzętu zapewnia serwis techniczny i nie może odmówić wymiany niesprawnej części na nową w przypadku, gdy jej naprawa nie gwarantuje prawidłowej pracy sprzętu, zgodnie z warunkami gwarancyjnymi.</w:t>
      </w:r>
    </w:p>
    <w:p w14:paraId="6C472ECF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9.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Strony ustalają, że Zamawiającemu przysługuje rękojmia za wady na przedmiot umowy w okresie 2 lat od dnia odbioru końcowego przedmiotu umowy, potwierdzonego protokołem odbioru końcowego, z zastrzeżeniem, że w przypadku gdy okres udzielonej gwarancji jest dłuższy niż 2 lata, to okres rękojmi jest równy okresowi udzielonej gwarancji.</w:t>
      </w:r>
    </w:p>
    <w:p w14:paraId="01DBA706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10.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 przypadku jeżeli gwarancja udzielona jest przez Wykonawcę, Wykonawca ponosi wobec Zamawiającego odpowiedzialność za wady przedmiotu umowy z tytułu gwarancji jakości oraz rękojmi w terminie i na zasadach określonych w niniejszej Umowie, a w sprawach nieuregulowanych niniejszą umową przyjmuje się jako wiążące przepisy ustawy Kodeks cywilny.</w:t>
      </w:r>
    </w:p>
    <w:p w14:paraId="62A35357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11.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Przez wadę należy rozumieć wadę fizyczną i prawną. Wada fizyczna rozumiana jako jawne lub ukryte właściwości tkwiące w stanowiących przedmiot umowy dostawach lub w jakimkolwiek ich elemencie, powodujące niemożność używania lub korzystania z przedmiotu umowy zgodnie z przeznaczeniem, a także obniżenie jakości, uszkodzenia lub usterki w przedmiocie umowy. Wada prawna rozumiana, jako sytuacja, w której przedmiot umowy lub jakikolwiek element przedmiotu umowy nie stanowi własności Wykonawcy albo jeżeli jest obciążony prawem osoby trzeciej, a także inne wady prawne.</w:t>
      </w:r>
    </w:p>
    <w:p w14:paraId="2EC1195C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12.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Zgłoszenie awarii lub wady następuje telefonicznie/faxem na numer telefonu/faxu ……….…………….. lub na adres email: ………………</w:t>
      </w:r>
    </w:p>
    <w:p w14:paraId="40F6A65A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13.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Jeśli dla danego elementu zamówienia nie postanowiono inaczej w SOPZ, Wykonawca lub producent potwierdzi zgłoszenie w ciągu 2 dni roboczych, a usunie awarię lub wadę w ciągu 14 dni kalendarzowych, licząc od dnia zgłoszenia.</w:t>
      </w:r>
    </w:p>
    <w:p w14:paraId="5158B2EB" w14:textId="77777777" w:rsidR="009D4440" w:rsidRDefault="009D4440" w:rsidP="009D4440">
      <w:pPr>
        <w:jc w:val="both"/>
        <w:rPr>
          <w:rFonts w:ascii="Times New Roman" w:hAnsi="Times New Roman" w:cs="Times New Roman"/>
        </w:rPr>
      </w:pPr>
      <w:bookmarkStart w:id="2" w:name="_Hlk115345752"/>
    </w:p>
    <w:p w14:paraId="52D4D49C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hAnsi="Times New Roman" w:cs="Times New Roman"/>
        </w:rPr>
        <w:t xml:space="preserve">Zamawiający modyfikuje treść załącznika 8.2 do SWZ, w którym </w:t>
      </w:r>
      <w:r w:rsidRPr="00164938">
        <w:rPr>
          <w:rFonts w:ascii="Times New Roman" w:eastAsia="Times New Roman" w:hAnsi="Times New Roman" w:cs="Times New Roman"/>
          <w:lang w:eastAsia="pl-PL"/>
        </w:rPr>
        <w:t xml:space="preserve">§ 8 otrzymuje nowe brzmienie: </w:t>
      </w:r>
    </w:p>
    <w:p w14:paraId="49ED4C73" w14:textId="77777777" w:rsidR="009D4440" w:rsidRPr="00164938" w:rsidRDefault="009D4440" w:rsidP="009D4440">
      <w:pPr>
        <w:ind w:left="426" w:hanging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64938">
        <w:rPr>
          <w:rFonts w:ascii="Times New Roman" w:eastAsia="Times New Roman" w:hAnsi="Times New Roman" w:cs="Times New Roman"/>
          <w:b/>
          <w:bCs/>
          <w:lang w:eastAsia="pl-PL"/>
        </w:rPr>
        <w:t>GWARANCJA</w:t>
      </w:r>
    </w:p>
    <w:p w14:paraId="2F9AA135" w14:textId="77777777" w:rsidR="009D4440" w:rsidRPr="00164938" w:rsidRDefault="009D4440" w:rsidP="009D4440">
      <w:p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1.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Wykonawca udziela gwarancji lub zapewnia gwarancję na przedmiot umowy na zasadach opisanych w SOPZ.</w:t>
      </w:r>
    </w:p>
    <w:p w14:paraId="5A274864" w14:textId="77777777" w:rsidR="009D4440" w:rsidRPr="00164938" w:rsidRDefault="009D4440" w:rsidP="009D4440">
      <w:p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2.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Wykonawca udziela gwarancji lub zapewnia gwarancję na Infrastrukturę Sprzętową: serwer (3 szt.) zgodnie z wymaganiami określonymi w SOPZ, na okres…………….miesięcy. [uzupełnić zgodnie z ofertą Wykonawcy].</w:t>
      </w:r>
    </w:p>
    <w:p w14:paraId="301111E0" w14:textId="77777777" w:rsidR="009D4440" w:rsidRPr="00164938" w:rsidRDefault="009D4440" w:rsidP="009D4440">
      <w:p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3.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Wykonawca udziela gwarancji lub zapewnia gwarancję na Infrastrukturę Sprzętową: urządzenie NAS (1 szt.) zgodnie z wymaganiami określonymi w SOPZ, na okres…………….miesięcy. [uzupełnić zgodnie z ofertą Wykonawcy].</w:t>
      </w:r>
    </w:p>
    <w:p w14:paraId="19E78748" w14:textId="77777777" w:rsidR="009D4440" w:rsidRPr="00164938" w:rsidRDefault="009D4440" w:rsidP="009D4440">
      <w:p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lastRenderedPageBreak/>
        <w:t>4.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Wykonawca udziela gwarancji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4938">
        <w:rPr>
          <w:rFonts w:ascii="Times New Roman" w:eastAsia="Times New Roman" w:hAnsi="Times New Roman" w:cs="Times New Roman"/>
          <w:lang w:eastAsia="pl-PL"/>
        </w:rPr>
        <w:t>lub zapewnia gwarancję na Infrastrukturę Sprzętową będącą przedmiotem umowy, inną niż wymieniona w ust. 2 i 3 na okres określony SOPZ.</w:t>
      </w:r>
    </w:p>
    <w:p w14:paraId="623DA4E1" w14:textId="77777777" w:rsidR="009D4440" w:rsidRPr="00164938" w:rsidRDefault="009D4440" w:rsidP="009D4440">
      <w:p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5.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Okres gwarancji biegnie od dnia następnego po dniu podpisania protokołu odbioru końcowego przez Zamawiającego.</w:t>
      </w:r>
    </w:p>
    <w:p w14:paraId="71EB2FC4" w14:textId="77777777" w:rsidR="009D4440" w:rsidRPr="00164938" w:rsidRDefault="009D4440" w:rsidP="009D4440">
      <w:p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6.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 przypadku jeżeli gwarancja udzielona jest przez Wykonawcę nie wyłącza to uprawnień Zamawiającego z tytułu gwarancji udzielonych przez producentów sprzętu. Warunki gwarancji Wykonawcy mają pierwszeństwo przed warunkami gwarancji udzielonymi przez producentów sprzętu w zakresie, w jakim warunki gwarancji przyznają Zamawiającemu silniejszą ochronę.</w:t>
      </w:r>
    </w:p>
    <w:p w14:paraId="66945ED9" w14:textId="77777777" w:rsidR="009D4440" w:rsidRPr="00164938" w:rsidRDefault="009D4440" w:rsidP="009D4440">
      <w:p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7.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Gwarancja udzielana jest w ramach wynagrodzenia.</w:t>
      </w:r>
    </w:p>
    <w:p w14:paraId="6507935B" w14:textId="77777777" w:rsidR="009D4440" w:rsidRPr="00164938" w:rsidRDefault="009D4440" w:rsidP="009D4440">
      <w:p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8.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 okresie gwarancji Wykonawca lub producent sprzętu zapewnia serwis techniczny i nie może odmówić wymiany niesprawnej części na nową w przypadku, gdy jej naprawa nie gwarantuje prawidłowej pracy sprzętu, zgodnie z warunkami gwarancyjnymi.</w:t>
      </w:r>
    </w:p>
    <w:p w14:paraId="6EACF2CE" w14:textId="77777777" w:rsidR="009D4440" w:rsidRPr="00164938" w:rsidRDefault="009D4440" w:rsidP="009D4440">
      <w:p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9.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Strony ustalają, że Zamawiającemu przysługuje rękojmia za wady na przedmiot umowy w okresie 2 lat od dnia odbioru końcowego przedmiotu umowy, potwierdzonego protokołem odbioru końcowego, z zastrzeżeniem, że w przypadku gdy okres udzielonej gwarancji jest dłuższy niż 2 lata, to okres rękojmi jest równy okresowi udzielonej gwarancji.</w:t>
      </w:r>
    </w:p>
    <w:p w14:paraId="7BEBC67D" w14:textId="77777777" w:rsidR="009D4440" w:rsidRPr="00164938" w:rsidRDefault="009D4440" w:rsidP="009D4440">
      <w:p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10.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 przypadku jeżeli gwarancja udzielona jest przez Wykonawcę, Wykonawca ponosi wobec Zamawiającego odpowiedzialność za wady przedmiotu umowy z tytułu gwarancji jakości oraz rękojmi w terminie i na zasadach określonych w niniejszej Umowie, a w sprawach nieuregulowanych niniejszą umową przyjmuje się jako wiążące przepisy ustawy Kodeks cywilny.</w:t>
      </w:r>
    </w:p>
    <w:p w14:paraId="1F2A9AC7" w14:textId="77777777" w:rsidR="009D4440" w:rsidRPr="00164938" w:rsidRDefault="009D4440" w:rsidP="009D4440">
      <w:p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11.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Przez wadę należy rozumieć wadę fizyczną i prawną. Wada fizyczna rozumiana jako jawne lub ukryte właściwości tkwiące w stanowiących przedmiot umowy dostawach lub w jakimkolwiek ich elemencie, powodujące niemożność używania lub korzystania z przedmiotu umowy zgodnie z przeznaczeniem, a także obniżenie jakości, uszkodzenia lub usterki w przedmiocie umowy. Wada prawna rozumiana, jako sytuacja, w której przedmiot umowy lub jakikolwiek element przedmiotu umowy nie stanowi własności Wykonawcy albo jeżeli jest obciążony prawem osoby trzeciej, a także inne wady prawne.</w:t>
      </w:r>
    </w:p>
    <w:p w14:paraId="40809764" w14:textId="77777777" w:rsidR="009D4440" w:rsidRPr="00164938" w:rsidRDefault="009D4440" w:rsidP="009D4440">
      <w:p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12.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Zgłoszenie awarii lub wady następuje telefonicznie/faxem na numer telefonu/faxu ……….…………….. lub na adres email: ………………</w:t>
      </w:r>
    </w:p>
    <w:p w14:paraId="203C9BAA" w14:textId="77777777" w:rsidR="009D4440" w:rsidRPr="00164938" w:rsidRDefault="009D4440" w:rsidP="009D4440">
      <w:pPr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13.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Jeśli dla danego elementu zamówienia nie postanowiono inaczej w SOPZ, Wykonawca lub producent potwierdzi zgłoszenie w ciągu 2 dni roboczych, a usunie awarię lub wadę w ciągu 14 dni kalendarzowych, licząc od dnia zgłoszenia.</w:t>
      </w:r>
    </w:p>
    <w:p w14:paraId="502C9569" w14:textId="77777777" w:rsidR="009D4440" w:rsidRDefault="009D4440" w:rsidP="009D4440">
      <w:pPr>
        <w:jc w:val="both"/>
        <w:rPr>
          <w:rFonts w:ascii="Times New Roman" w:hAnsi="Times New Roman" w:cs="Times New Roman"/>
        </w:rPr>
      </w:pPr>
    </w:p>
    <w:p w14:paraId="596CB004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hAnsi="Times New Roman" w:cs="Times New Roman"/>
        </w:rPr>
        <w:t xml:space="preserve">Zamawiający modyfikuje treść załącznika 8.3 do SWZ, w którym </w:t>
      </w:r>
      <w:r w:rsidRPr="00164938">
        <w:rPr>
          <w:rFonts w:ascii="Times New Roman" w:eastAsia="Times New Roman" w:hAnsi="Times New Roman" w:cs="Times New Roman"/>
          <w:lang w:eastAsia="pl-PL"/>
        </w:rPr>
        <w:t xml:space="preserve">§ 8 otrzymuje nowe brzmienie: </w:t>
      </w:r>
    </w:p>
    <w:p w14:paraId="39A95F3F" w14:textId="77777777" w:rsidR="009D4440" w:rsidRPr="00164938" w:rsidRDefault="009D4440" w:rsidP="009D4440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64938">
        <w:rPr>
          <w:rFonts w:ascii="Times New Roman" w:eastAsia="Times New Roman" w:hAnsi="Times New Roman" w:cs="Times New Roman"/>
          <w:b/>
          <w:bCs/>
          <w:lang w:eastAsia="pl-PL"/>
        </w:rPr>
        <w:t>GWARANCJA</w:t>
      </w:r>
    </w:p>
    <w:p w14:paraId="31B7CCE7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1.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Wykonawca udziela gwarancji lub zapewnia gwarancję na przedmiot umowy na zasadach opisanych w SOPZ.</w:t>
      </w:r>
    </w:p>
    <w:p w14:paraId="733C8BA9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2.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Wykonawca udziela gwarancji lub zapewnia gwarancję na Infrastrukturę Sprzętową: laptopy zgodnie z wymaganiami określonymi w SOPZ, na okres…………….miesięcy. [uzupełnić zgodnie z ofertą Wykonawcy].</w:t>
      </w:r>
    </w:p>
    <w:p w14:paraId="74C6D91D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3.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Okres gwarancji biegnie od dnia następnego po dniu podpisania protokołu odbioru końcowego przez Zamawiającego.</w:t>
      </w:r>
    </w:p>
    <w:p w14:paraId="0B841E28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lastRenderedPageBreak/>
        <w:t>4.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 przypadku jeżeli gwarancja udzielona jest przez Wykonawcę nie wyłącza to uprawnień Zamawiającego z tytułu gwarancji udzielonych przez producentów sprzętu. Warunki gwarancji Wykonawcy mają pierwszeństwo przed warunkami gwarancji udzielonymi przez producentów sprzętu w zakresie, w jakim warunki gwarancji przyznają Zamawiającemu silniejszą ochronę.</w:t>
      </w:r>
    </w:p>
    <w:p w14:paraId="6685984E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5.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Gwarancja udzielana jest w ramach wynagrodzenia.</w:t>
      </w:r>
    </w:p>
    <w:p w14:paraId="2E30D5E2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6.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 okresie gwarancji Wykonawca lub producent sprzętu zapewnia serwis techniczny i nie może odmówić wymiany niesprawnej części na nową w przypadku, gdy jej naprawa nie gwarantuje prawidłowej pracy sprzętu, zgodnie z warunkami gwarancyjnymi.</w:t>
      </w:r>
    </w:p>
    <w:p w14:paraId="228A0802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7.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Strony ustalają, że Zamawiającemu przysługuje rękojmia za wady na przedmiot umowy w okresie 2 lat od dnia odbioru końcowego przedmiotu umowy, potwierdzonego protokołem odbioru końcowego, z zastrzeżeniem, że w przypadku gdy okres udzielonej gwarancji jest dłuższy niż 2 lata, to okres rękojmi jest równy okresowi udzielonej gwarancji.</w:t>
      </w:r>
    </w:p>
    <w:p w14:paraId="24620474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8.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W przypadku jeżeli gwarancja udzielona jest przez Wykonawcę, Wykonawca ponosi wobec Zamawiającego odpowiedzialność za wady przedmiotu umowy z tytułu gwarancji jakości oraz rękojmi w terminie i na zasadach określonych w niniejszej Umowie, a w sprawach nieuregulowanych niniejszą umową przyjmuje się jako wiążące przepisy ustawy Kodeks cywilny.</w:t>
      </w:r>
    </w:p>
    <w:p w14:paraId="5F5193CE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9.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Przez wadę należy rozumieć wadę fizyczną i prawną. Wada fizyczna rozumiana jako jawne lub ukryte właściwości tkwiące w stanowiących przedmiot umowy dostawach lub w jakimkolwiek ich elemencie, powodujące niemożność używania lub korzystania z przedmiotu umowy zgodnie z przeznaczeniem, a także obniżenie jakości, uszkodzenia lub usterki w przedmiocie umowy. Wada prawna rozumiana, jako sytuacja, w której przedmiot umowy lub jakikolwiek element przedmiotu umowy nie stanowi własności Wykonawcy albo jeżeli jest obciążony prawem osoby trzeciej, a także inne wady prawne.</w:t>
      </w:r>
    </w:p>
    <w:p w14:paraId="57A0327B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10.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Zgłoszenie awarii lub wady następuje telefonicznie/faxem na numer telefonu/faxu ……….…………….. lub na adres email: ………………</w:t>
      </w:r>
    </w:p>
    <w:p w14:paraId="37BD810F" w14:textId="77777777" w:rsidR="009D4440" w:rsidRPr="00164938" w:rsidRDefault="009D4440" w:rsidP="009D4440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11.</w:t>
      </w:r>
      <w:r w:rsidRPr="00164938">
        <w:rPr>
          <w:rFonts w:ascii="Times New Roman" w:eastAsia="Times New Roman" w:hAnsi="Times New Roman" w:cs="Times New Roman"/>
          <w:lang w:eastAsia="pl-PL"/>
        </w:rPr>
        <w:tab/>
        <w:t>Jeśli dla danego elementu zamówienia nie postanowiono inaczej w SOPZ, Wykonawca lub producent potwierdzi zgłoszenie w ciągu 2 dni roboczych, a usunie awarię lub wadę w ciągu 14 dni kalendarzowych, licząc od dnia zgłoszenia.</w:t>
      </w:r>
    </w:p>
    <w:p w14:paraId="7C0CF742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876A4E0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Pytanie 4</w:t>
      </w:r>
    </w:p>
    <w:bookmarkEnd w:id="2"/>
    <w:p w14:paraId="1A9FEFA2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 xml:space="preserve">W związku ze wskazaniem w § 13 umowy postanowień o jednostronnym uregulowaniu kwestii dotyczącej przekazania przez Wykonawcę, w imieniu i na rzecz Zamawiającego, klauzuli informacyjnej Zamawiającego, Wykonawca wnosi, aby do umowy na zasadzie wzajemności dodać analogiczne postanowienia zastrzeżone na rzecz Wykonawcy. </w:t>
      </w:r>
    </w:p>
    <w:p w14:paraId="04B8CD8E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W związku z dwustronną relacją pomiędzy Stronami umowy, a tym samym w związku ze wzajemnym udostępnieniem danych osobowych personelu Stron, postanowienia o realizacji obowiązku informacyjnego powinny być dwustronne (wzajemne), co jest obecnie praktyką rynkową, w związku z czym wnosimy o odpowiednią modyfikację wskazanych postanowień.</w:t>
      </w:r>
    </w:p>
    <w:p w14:paraId="40B280CD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Odpowiedź:</w:t>
      </w:r>
    </w:p>
    <w:p w14:paraId="1B040580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Zamawiający modyfikuje treść załączników 8.1, 8.2 i 8.3 do SWZ dodając w § 13 ust. 3 o brzmieniu:</w:t>
      </w:r>
    </w:p>
    <w:p w14:paraId="0453CEDA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„3. Zamawiający zobowiązuje się do przekazania osobie, którą wyznaczył do reprezentowania Zamawiającego w związku z realizacją Umowy, treści obowiązku informacyjnego dostarczonego przez Wykonawcę za pomocą poczty elektronicznej na adres um@nidzica.pl.”</w:t>
      </w:r>
    </w:p>
    <w:p w14:paraId="1E334263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lastRenderedPageBreak/>
        <w:t>Pytanie 5</w:t>
      </w:r>
    </w:p>
    <w:p w14:paraId="2F86847E" w14:textId="77777777" w:rsidR="009D4440" w:rsidRPr="00164938" w:rsidRDefault="009D4440" w:rsidP="009D4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 xml:space="preserve">W związku z zapisami § 13 umowy, Wykonawca wnosi o doprecyzowanie zapisów paragrafu o postanowienia o tzw. </w:t>
      </w:r>
      <w:bookmarkStart w:id="3" w:name="_Hlk113950818"/>
      <w:r w:rsidRPr="00164938">
        <w:rPr>
          <w:rFonts w:ascii="Times New Roman" w:hAnsi="Times New Roman" w:cs="Times New Roman"/>
        </w:rPr>
        <w:t xml:space="preserve">udostępnieniu danych osobowych, tzn.  uregulowanie przepływu między Zamawiającym a Wykonawcą tzw. danych kontaktowych personelu Stron Umowy (danych służbowych), w związku z koniecznością kontaktowania się pomiędzy tymi osobami w związku z zawarciem i realizacją umowy. Należy zatem wskazać, że w związku z przekazywaniem sobie przez Strony umowy danych osobowych pracowników, każda ze Stron stanie się ich niezależnym administratorem (samodzielnie będzie decydować o celach i środkach ich przetwarzania), a tym samym dojdzie między Stronami do w/w udostępnienie danych (każda ze Stron przekaże drugiej dane swojego personelu – wyznaczonych osób, aby umożliwić zawarcie i bieżącą realizację postanowień umowy).  </w:t>
      </w:r>
      <w:bookmarkEnd w:id="3"/>
      <w:r w:rsidRPr="00164938">
        <w:rPr>
          <w:rFonts w:ascii="Times New Roman" w:hAnsi="Times New Roman" w:cs="Times New Roman"/>
        </w:rPr>
        <w:t>Podstawą takiego przetwarzania danych będzie art. 6 ust. 1 lit. f) RODO – prawnie uzasadniony interes Stron.</w:t>
      </w:r>
    </w:p>
    <w:p w14:paraId="569595E9" w14:textId="77777777" w:rsidR="009D4440" w:rsidRPr="00164938" w:rsidRDefault="009D4440" w:rsidP="009D4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>Odpowiedź:</w:t>
      </w:r>
    </w:p>
    <w:p w14:paraId="43A4F811" w14:textId="38DC08CD" w:rsidR="009D4440" w:rsidRPr="00164938" w:rsidRDefault="009D4440" w:rsidP="009D4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>Zamawiający nie widzi konieczności</w:t>
      </w:r>
      <w:r>
        <w:rPr>
          <w:rFonts w:ascii="Times New Roman" w:hAnsi="Times New Roman" w:cs="Times New Roman"/>
        </w:rPr>
        <w:t xml:space="preserve"> </w:t>
      </w:r>
      <w:r w:rsidRPr="00164938">
        <w:rPr>
          <w:rFonts w:ascii="Times New Roman" w:hAnsi="Times New Roman" w:cs="Times New Roman"/>
        </w:rPr>
        <w:t>dalszego regulowania zasad przetwarzania danych osobowych poza zasadami określonymi w § 13 umowy.</w:t>
      </w:r>
    </w:p>
    <w:p w14:paraId="2ACD77A6" w14:textId="77777777" w:rsidR="009D4440" w:rsidRPr="00164938" w:rsidRDefault="009D4440" w:rsidP="009D44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73DC1F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Pytanie 6</w:t>
      </w:r>
    </w:p>
    <w:p w14:paraId="22D0494F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Wykonawca wnosi o doprecyzowanie w umowie, iż treść obowiązku informacyjnego Wykonawcy dostępna jest na stronie www…………….. (Wykonawca wskaże konkretny adres www. na etapie zawierania umowy), …………….. bądź w załącznikach do umowy (Wykonawca dostarczy jego treść na etapie zawierania umowy).</w:t>
      </w:r>
    </w:p>
    <w:p w14:paraId="2B993072" w14:textId="77777777" w:rsidR="009D4440" w:rsidRPr="00164938" w:rsidRDefault="009D4440" w:rsidP="009D4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>Odpowiedź:</w:t>
      </w:r>
    </w:p>
    <w:p w14:paraId="2EE4499A" w14:textId="77777777" w:rsidR="009D4440" w:rsidRPr="00164938" w:rsidRDefault="009D4440" w:rsidP="009D4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 xml:space="preserve">Treść obowiązku informacyjnego należy przesłać na adres mailowy określony w </w:t>
      </w:r>
      <w:r w:rsidRPr="00164938">
        <w:rPr>
          <w:rFonts w:ascii="Times New Roman" w:eastAsia="Times New Roman" w:hAnsi="Times New Roman" w:cs="Times New Roman"/>
          <w:lang w:eastAsia="pl-PL"/>
        </w:rPr>
        <w:t>§ 13 ust. 3 Umowy.</w:t>
      </w:r>
    </w:p>
    <w:p w14:paraId="007A5546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026181F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Pytanie 7</w:t>
      </w:r>
    </w:p>
    <w:p w14:paraId="00785839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 xml:space="preserve">Czy Zamawiający zgodzi się na wykreślenie zapisu dotyczącego ubezpieczenia sprzętu? </w:t>
      </w:r>
    </w:p>
    <w:p w14:paraId="23DD4492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Przekazanie ubezpieczenia na osobą trzecią w chwili przekazania laptopów do użytkowników, nie jest możliwe. Zgodnie z praktyką rynkową, ubezpieczenie zostanie zawarte na Zamawiającego, a nie na końcowego odbiorcę.</w:t>
      </w:r>
    </w:p>
    <w:p w14:paraId="7A9C61EA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Firmy ubezpieczeniowe nie zgadzają się na takie działania.</w:t>
      </w:r>
    </w:p>
    <w:p w14:paraId="5C654149" w14:textId="77777777" w:rsidR="009D4440" w:rsidRPr="00164938" w:rsidRDefault="009D4440" w:rsidP="009D444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 xml:space="preserve">Odpowiedź: </w:t>
      </w:r>
    </w:p>
    <w:p w14:paraId="338665B6" w14:textId="77777777" w:rsidR="009D4440" w:rsidRPr="00164938" w:rsidRDefault="009D4440" w:rsidP="009D44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Zgodnie z wiedzą Zamawiającego rzeczywistość realizacji grantów PPGR w Polsce nie potwierdza tez stawianych w pytaniu. Dodatkowo Zamawiający modyfikuje treść Załącznika nr 1 do SOPZ – Szczegółowy Opis Przedmiotu Zamówienia, rozdział 4.4 Ubezpieczenie sprzętu komputerowego nadając mu brzmienie:</w:t>
      </w:r>
    </w:p>
    <w:p w14:paraId="45F8C8F0" w14:textId="77777777" w:rsidR="009D4440" w:rsidRPr="00164938" w:rsidRDefault="009D4440" w:rsidP="009D4440">
      <w:pPr>
        <w:overflowPunct w:val="0"/>
        <w:autoSpaceDE w:val="0"/>
        <w:autoSpaceDN w:val="0"/>
        <w:adjustRightInd w:val="0"/>
        <w:spacing w:after="0" w:line="281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Obowiązkiem Wykonawcy jest ubezpieczenie każdej sztuki sprzętu przekazanego do użytkownika końcowego do dnia 10.03.2023 r. Sprzęt elektroniczny powinien zostać objęty ochroną ubezpieczeniową od wszelkich nagłych i nieprzewidzianych zdarzeń powstałych niezależnie od woli ubezpieczającego. Zakres ubezpieczenia powinien obejmować szkody powstałe w skutek co najmniej:</w:t>
      </w:r>
    </w:p>
    <w:p w14:paraId="74418683" w14:textId="77777777" w:rsidR="009D4440" w:rsidRPr="00164938" w:rsidRDefault="009D4440" w:rsidP="009D444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164938">
        <w:rPr>
          <w:rFonts w:ascii="Times New Roman" w:eastAsia="Calibri" w:hAnsi="Times New Roman" w:cs="Times New Roman"/>
          <w:lang w:eastAsia="zh-CN"/>
        </w:rPr>
        <w:t xml:space="preserve">Niewłaściwej obsługi ubezpieczonego sprzętu wynikająca z niedbalstwa. </w:t>
      </w:r>
    </w:p>
    <w:p w14:paraId="10D23BF0" w14:textId="77777777" w:rsidR="009D4440" w:rsidRPr="00164938" w:rsidRDefault="009D4440" w:rsidP="009D4440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 xml:space="preserve">Celowego uszkodzenia przez osoby trzecie. </w:t>
      </w:r>
    </w:p>
    <w:p w14:paraId="6C5232D6" w14:textId="77777777" w:rsidR="009D4440" w:rsidRPr="00164938" w:rsidRDefault="009D4440" w:rsidP="009D4440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>Kradzieży z włamaniem lub rabunku.</w:t>
      </w:r>
    </w:p>
    <w:p w14:paraId="287534FA" w14:textId="77777777" w:rsidR="009D4440" w:rsidRPr="00164938" w:rsidRDefault="009D4440" w:rsidP="009D4440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 xml:space="preserve">Pożaru (niezależnie od działania bezpośredniego płomieni czy też braku płomieni), osmalenia, przypalenia, działania sadzy lub wysokiej temperatury. </w:t>
      </w:r>
    </w:p>
    <w:p w14:paraId="337E30C4" w14:textId="77777777" w:rsidR="009D4440" w:rsidRPr="00164938" w:rsidRDefault="009D4440" w:rsidP="009D4440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>Wybuchu, uderzenia pioruna lub upadku statku powietrznego.</w:t>
      </w:r>
    </w:p>
    <w:p w14:paraId="0B218FCB" w14:textId="77777777" w:rsidR="009D4440" w:rsidRPr="00164938" w:rsidRDefault="009D4440" w:rsidP="009D4440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>Gaszenia pożaru, rozbiórki lub porządkowania pogorzeliska pod warunkiem, że działania te miały na celu zmniejszenie strat lub niedopuszczenie do ich zwiększenia.</w:t>
      </w:r>
    </w:p>
    <w:p w14:paraId="21962841" w14:textId="77777777" w:rsidR="009D4440" w:rsidRPr="00164938" w:rsidRDefault="009D4440" w:rsidP="009D4440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lastRenderedPageBreak/>
        <w:t>Zalania spowodowanego wodą wodociągową, naturalnymi wodami płynącymi (w tym też powodzią lub rozlewiskami), wodami gruntowymi, opadami bądź innymi czynnikami atmosferycznymi (np. para, mgła, mróz, wilgoć), a także innymi rodzajami cieczy oraz korozją powstałą w wyniku działania w/w czynników.</w:t>
      </w:r>
    </w:p>
    <w:p w14:paraId="1893005C" w14:textId="77777777" w:rsidR="009D4440" w:rsidRPr="00164938" w:rsidRDefault="009D4440" w:rsidP="009D4440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>Burzy, wiatru, przypływów sztormowych, gradu, lawiny, osuwisk skalnych lub zapadania bądź usuwania się ziemi.</w:t>
      </w:r>
    </w:p>
    <w:p w14:paraId="5A818C7B" w14:textId="77777777" w:rsidR="009D4440" w:rsidRPr="00164938" w:rsidRDefault="009D4440" w:rsidP="009D4440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>Błędów projektowych, produkcyjnych lub konstrukcyjnych, a także ukrytych wad materiałowych.</w:t>
      </w:r>
    </w:p>
    <w:p w14:paraId="36F73A54" w14:textId="77777777" w:rsidR="009D4440" w:rsidRPr="00164938" w:rsidRDefault="009D4440" w:rsidP="009D4440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>Przepięcia, zjawiska indukcji lub pośredniego uderzenia pioruna.</w:t>
      </w:r>
    </w:p>
    <w:p w14:paraId="458574B8" w14:textId="77777777" w:rsidR="009D4440" w:rsidRPr="008019AD" w:rsidRDefault="009D4440" w:rsidP="009D4440">
      <w:pPr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2BDB8645" w14:textId="59A49EB7" w:rsidR="009D4440" w:rsidRPr="00164938" w:rsidRDefault="009D4440" w:rsidP="009D4440">
      <w:pPr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Pytanie 8</w:t>
      </w:r>
      <w:r w:rsidRPr="00164938">
        <w:rPr>
          <w:rFonts w:ascii="Times New Roman" w:eastAsia="Times New Roman" w:hAnsi="Times New Roman" w:cs="Times New Roman"/>
          <w:lang w:eastAsia="pl-PL"/>
        </w:rPr>
        <w:br/>
        <w:t>Czy Zamawiający zgodzi się na rezygnację z wymogu dotyczącego sprzętu: „podświetlenie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4938">
        <w:rPr>
          <w:rFonts w:ascii="Times New Roman" w:eastAsia="Times New Roman" w:hAnsi="Times New Roman" w:cs="Times New Roman"/>
          <w:lang w:eastAsia="pl-PL"/>
        </w:rPr>
        <w:t>klawiatury”?</w:t>
      </w:r>
    </w:p>
    <w:p w14:paraId="1FBACD3A" w14:textId="77777777" w:rsidR="009D4440" w:rsidRPr="00164938" w:rsidRDefault="009D4440" w:rsidP="009D4440">
      <w:pPr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Odpowiedź:</w:t>
      </w:r>
    </w:p>
    <w:p w14:paraId="5C5FDA79" w14:textId="77777777" w:rsidR="009D4440" w:rsidRPr="00164938" w:rsidRDefault="009D4440" w:rsidP="009D444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  <w:r w:rsidRPr="00164938">
        <w:rPr>
          <w:rFonts w:ascii="Times New Roman" w:eastAsia="Times New Roman" w:hAnsi="Times New Roman" w:cs="Times New Roman"/>
          <w:lang w:eastAsia="pl-PL"/>
        </w:rPr>
        <w:t>.</w:t>
      </w:r>
    </w:p>
    <w:p w14:paraId="644D3AD5" w14:textId="77777777" w:rsidR="009D4440" w:rsidRPr="00164938" w:rsidRDefault="009D4440" w:rsidP="009D4440">
      <w:pPr>
        <w:rPr>
          <w:rFonts w:ascii="Times New Roman" w:eastAsia="Times New Roman" w:hAnsi="Times New Roman" w:cs="Times New Roman"/>
          <w:lang w:eastAsia="pl-PL"/>
        </w:rPr>
      </w:pPr>
      <w:r w:rsidRPr="00164938">
        <w:rPr>
          <w:rFonts w:ascii="Times New Roman" w:eastAsia="Times New Roman" w:hAnsi="Times New Roman" w:cs="Times New Roman"/>
          <w:lang w:eastAsia="pl-PL"/>
        </w:rPr>
        <w:t>Pytanie 9</w:t>
      </w:r>
    </w:p>
    <w:p w14:paraId="01D6E648" w14:textId="77777777" w:rsidR="009D4440" w:rsidRPr="00164938" w:rsidRDefault="009D4440" w:rsidP="009D4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>Czy Zamawiający zgodzi się na rezygnację z parametru dotyczącego sprzętu: „wbudowany czytnik kart pamięci SD”?</w:t>
      </w:r>
    </w:p>
    <w:p w14:paraId="2C4D1706" w14:textId="77777777" w:rsidR="009D4440" w:rsidRPr="00164938" w:rsidRDefault="009D4440" w:rsidP="009D44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7903DF" w14:textId="77777777" w:rsidR="009D4440" w:rsidRPr="00164938" w:rsidRDefault="009D4440" w:rsidP="009D4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>Odpowiedź:</w:t>
      </w:r>
    </w:p>
    <w:p w14:paraId="51963F74" w14:textId="77777777" w:rsidR="009D4440" w:rsidRPr="00164938" w:rsidRDefault="009D4440" w:rsidP="009D4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938">
        <w:rPr>
          <w:rFonts w:ascii="Times New Roman" w:hAnsi="Times New Roman" w:cs="Times New Roman"/>
        </w:rPr>
        <w:t>Zamawiający dopuści także zewnętrzny czytnik kart SD działający przy wykorzystaniu portu USB.</w:t>
      </w:r>
    </w:p>
    <w:p w14:paraId="0CD6E974" w14:textId="2BC6CEC6" w:rsidR="006155F5" w:rsidRPr="00D96BB3" w:rsidRDefault="006155F5" w:rsidP="006A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4502C" w14:textId="38F49588" w:rsidR="00FE2ACF" w:rsidRPr="00D96BB3" w:rsidRDefault="00FE2ACF" w:rsidP="00731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194B77" w14:textId="38BB3716" w:rsidR="00FE2ACF" w:rsidRPr="00D96BB3" w:rsidRDefault="00B16CBD" w:rsidP="00305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="00332EB1" w:rsidRPr="00D96BB3">
        <w:rPr>
          <w:rFonts w:ascii="Times New Roman" w:eastAsia="Calibri" w:hAnsi="Times New Roman" w:cs="Times New Roman"/>
          <w:sz w:val="24"/>
          <w:szCs w:val="24"/>
        </w:rPr>
        <w:t>Zamawiający informuje, że w wyniku udzielonych wyjaśnień i dokonanych zmian zamieszcza</w:t>
      </w:r>
      <w:r w:rsidR="00305B28" w:rsidRPr="00D96BB3">
        <w:rPr>
          <w:rFonts w:ascii="Times New Roman" w:eastAsia="Calibri" w:hAnsi="Times New Roman" w:cs="Times New Roman"/>
          <w:sz w:val="24"/>
          <w:szCs w:val="24"/>
        </w:rPr>
        <w:t xml:space="preserve"> na stronie internetowej prowadzonego postępowania następujące załączniki:</w:t>
      </w:r>
    </w:p>
    <w:p w14:paraId="5D6439FA" w14:textId="6256D5E6" w:rsidR="00305B28" w:rsidRPr="00D96BB3" w:rsidRDefault="00305B28" w:rsidP="00305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6BB3">
        <w:rPr>
          <w:rFonts w:ascii="Times New Roman" w:eastAsia="Calibri" w:hAnsi="Times New Roman" w:cs="Times New Roman"/>
          <w:sz w:val="24"/>
          <w:szCs w:val="24"/>
        </w:rPr>
        <w:t xml:space="preserve">1/ </w:t>
      </w:r>
      <w:r w:rsidR="009D4440">
        <w:rPr>
          <w:rFonts w:ascii="Times New Roman" w:eastAsia="Calibri" w:hAnsi="Times New Roman" w:cs="Times New Roman"/>
          <w:sz w:val="24"/>
          <w:szCs w:val="24"/>
        </w:rPr>
        <w:t>Zał. nr 8.1A do SWZ – Wzór umowy dla Części 1 po zmianach z dnia 03.10.2022r.</w:t>
      </w:r>
    </w:p>
    <w:p w14:paraId="6782F65C" w14:textId="0B2FA5B6" w:rsidR="00305B28" w:rsidRDefault="00305B28" w:rsidP="00305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6BB3">
        <w:rPr>
          <w:rFonts w:ascii="Times New Roman" w:eastAsia="Calibri" w:hAnsi="Times New Roman" w:cs="Times New Roman"/>
          <w:sz w:val="24"/>
          <w:szCs w:val="24"/>
        </w:rPr>
        <w:t xml:space="preserve">2/ </w:t>
      </w:r>
      <w:r w:rsidR="009D4440">
        <w:rPr>
          <w:rFonts w:ascii="Times New Roman" w:eastAsia="Calibri" w:hAnsi="Times New Roman" w:cs="Times New Roman"/>
          <w:sz w:val="24"/>
          <w:szCs w:val="24"/>
        </w:rPr>
        <w:t>Zał. nr 8.</w:t>
      </w:r>
      <w:r w:rsidR="00B16CBD">
        <w:rPr>
          <w:rFonts w:ascii="Times New Roman" w:eastAsia="Calibri" w:hAnsi="Times New Roman" w:cs="Times New Roman"/>
          <w:sz w:val="24"/>
          <w:szCs w:val="24"/>
        </w:rPr>
        <w:t>2</w:t>
      </w:r>
      <w:r w:rsidR="009D4440">
        <w:rPr>
          <w:rFonts w:ascii="Times New Roman" w:eastAsia="Calibri" w:hAnsi="Times New Roman" w:cs="Times New Roman"/>
          <w:sz w:val="24"/>
          <w:szCs w:val="24"/>
        </w:rPr>
        <w:t>B do SWZ – Wzór umowy dla Części 2 po zmianach z dnia 03.10.2022r.</w:t>
      </w:r>
    </w:p>
    <w:p w14:paraId="1FC8D7CE" w14:textId="79FDA230" w:rsidR="00A04834" w:rsidRPr="00D96BB3" w:rsidRDefault="00A04834" w:rsidP="00305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3/ </w:t>
      </w:r>
      <w:r w:rsidR="009D4440">
        <w:rPr>
          <w:rFonts w:ascii="Times New Roman" w:eastAsia="Calibri" w:hAnsi="Times New Roman" w:cs="Times New Roman"/>
          <w:sz w:val="24"/>
          <w:szCs w:val="24"/>
        </w:rPr>
        <w:t>Zał. nr 8.</w:t>
      </w:r>
      <w:r w:rsidR="00B16CBD">
        <w:rPr>
          <w:rFonts w:ascii="Times New Roman" w:eastAsia="Calibri" w:hAnsi="Times New Roman" w:cs="Times New Roman"/>
          <w:sz w:val="24"/>
          <w:szCs w:val="24"/>
        </w:rPr>
        <w:t>3</w:t>
      </w:r>
      <w:r w:rsidR="009D4440">
        <w:rPr>
          <w:rFonts w:ascii="Times New Roman" w:eastAsia="Calibri" w:hAnsi="Times New Roman" w:cs="Times New Roman"/>
          <w:sz w:val="24"/>
          <w:szCs w:val="24"/>
        </w:rPr>
        <w:t>C do SWZ – Wzór umowy dla Części 3 po zmianach z dnia 03.10.2022r.</w:t>
      </w:r>
    </w:p>
    <w:p w14:paraId="669F9798" w14:textId="13879456" w:rsidR="006155F5" w:rsidRPr="00D96BB3" w:rsidRDefault="006155F5" w:rsidP="006A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029A09" w14:textId="57B0668B" w:rsidR="006155F5" w:rsidRPr="00D96BB3" w:rsidRDefault="00274FB2" w:rsidP="003320F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6155F5" w:rsidRPr="00D96BB3">
        <w:rPr>
          <w:rFonts w:ascii="Times New Roman" w:eastAsia="Calibri" w:hAnsi="Times New Roman" w:cs="Times New Roman"/>
          <w:sz w:val="24"/>
          <w:szCs w:val="24"/>
        </w:rPr>
        <w:t xml:space="preserve">owyższe wyjaśnienia </w:t>
      </w:r>
      <w:r w:rsidR="00FE2ACF" w:rsidRPr="00D96BB3">
        <w:rPr>
          <w:rFonts w:ascii="Times New Roman" w:eastAsia="Calibri" w:hAnsi="Times New Roman" w:cs="Times New Roman"/>
          <w:sz w:val="24"/>
          <w:szCs w:val="24"/>
        </w:rPr>
        <w:t xml:space="preserve">i zmiany </w:t>
      </w:r>
      <w:r w:rsidR="006155F5" w:rsidRPr="00D96BB3">
        <w:rPr>
          <w:rFonts w:ascii="Times New Roman" w:eastAsia="Calibri" w:hAnsi="Times New Roman" w:cs="Times New Roman"/>
          <w:sz w:val="24"/>
          <w:szCs w:val="24"/>
        </w:rPr>
        <w:t>stają się integralną częścią SWZ i są wiążące przy składaniu ofert</w:t>
      </w:r>
    </w:p>
    <w:p w14:paraId="78DC0FFA" w14:textId="77777777" w:rsidR="006155F5" w:rsidRPr="00D96BB3" w:rsidRDefault="006155F5" w:rsidP="006155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5DD951" w14:textId="40572738" w:rsidR="006155F5" w:rsidRPr="00D96BB3" w:rsidRDefault="006155F5" w:rsidP="006155F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96BB3">
        <w:rPr>
          <w:rFonts w:ascii="Times New Roman" w:eastAsia="Calibri" w:hAnsi="Times New Roman" w:cs="Times New Roman"/>
          <w:i/>
          <w:sz w:val="24"/>
          <w:szCs w:val="24"/>
        </w:rPr>
        <w:t xml:space="preserve">Powyższe wyjaśnienia nr </w:t>
      </w:r>
      <w:r w:rsidR="00FE2ACF" w:rsidRPr="00D96BB3">
        <w:rPr>
          <w:rFonts w:ascii="Times New Roman" w:eastAsia="Calibri" w:hAnsi="Times New Roman" w:cs="Times New Roman"/>
          <w:i/>
          <w:sz w:val="24"/>
          <w:szCs w:val="24"/>
        </w:rPr>
        <w:t xml:space="preserve">2 i zmiany </w:t>
      </w:r>
      <w:r w:rsidRPr="00D96BB3">
        <w:rPr>
          <w:rFonts w:ascii="Times New Roman" w:eastAsia="Calibri" w:hAnsi="Times New Roman" w:cs="Times New Roman"/>
          <w:i/>
          <w:sz w:val="24"/>
          <w:szCs w:val="24"/>
        </w:rPr>
        <w:t xml:space="preserve">treści SWZ </w:t>
      </w:r>
    </w:p>
    <w:p w14:paraId="0466B6B2" w14:textId="60839F29" w:rsidR="006155F5" w:rsidRPr="00D96BB3" w:rsidRDefault="006155F5" w:rsidP="006155F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96BB3">
        <w:rPr>
          <w:rFonts w:ascii="Times New Roman" w:eastAsia="Calibri" w:hAnsi="Times New Roman" w:cs="Times New Roman"/>
          <w:i/>
          <w:sz w:val="24"/>
          <w:szCs w:val="24"/>
        </w:rPr>
        <w:t xml:space="preserve">zamieszczono w dniu </w:t>
      </w:r>
      <w:r w:rsidR="009D4440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A0483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D4440">
        <w:rPr>
          <w:rFonts w:ascii="Times New Roman" w:eastAsia="Calibri" w:hAnsi="Times New Roman" w:cs="Times New Roman"/>
          <w:i/>
          <w:sz w:val="24"/>
          <w:szCs w:val="24"/>
        </w:rPr>
        <w:t>października</w:t>
      </w:r>
      <w:r w:rsidR="00A0483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96BB3">
        <w:rPr>
          <w:rFonts w:ascii="Times New Roman" w:eastAsia="Calibri" w:hAnsi="Times New Roman" w:cs="Times New Roman"/>
          <w:i/>
          <w:sz w:val="24"/>
          <w:szCs w:val="24"/>
        </w:rPr>
        <w:t>2022 r.: na stronie internetowej prowadzonego postępowania:</w:t>
      </w:r>
    </w:p>
    <w:p w14:paraId="737B7BF7" w14:textId="77777777" w:rsidR="006155F5" w:rsidRPr="00D96BB3" w:rsidRDefault="00B16CBD" w:rsidP="006155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6155F5" w:rsidRPr="00D96BB3">
          <w:rPr>
            <w:rFonts w:ascii="Times New Roman" w:eastAsia="Calibri" w:hAnsi="Times New Roman" w:cs="Times New Roman"/>
            <w:color w:val="0563C1"/>
            <w:sz w:val="24"/>
            <w:szCs w:val="24"/>
          </w:rPr>
          <w:t>https://bip.nidzica.pl/zamowienia_publiczne/110/status/0/rodzaj/0/wzp/zwr/</w:t>
        </w:r>
      </w:hyperlink>
    </w:p>
    <w:p w14:paraId="4B61D38C" w14:textId="548E92C1" w:rsidR="00D80B0A" w:rsidRDefault="00D80B0A" w:rsidP="00D80B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7CA0DB1D" w14:textId="4202E20B" w:rsidR="00076AE0" w:rsidRDefault="00076AE0" w:rsidP="00D80B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03A6993D" w14:textId="7960CDD2" w:rsidR="00076AE0" w:rsidRDefault="00076AE0" w:rsidP="00076AE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Burmistrz Nidzicy</w:t>
      </w:r>
    </w:p>
    <w:p w14:paraId="11C4DF96" w14:textId="7634CE54" w:rsidR="00076AE0" w:rsidRPr="00D96BB3" w:rsidRDefault="00076AE0" w:rsidP="00076AE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/-/ Jacek Kosmala</w:t>
      </w:r>
    </w:p>
    <w:sectPr w:rsidR="00076AE0" w:rsidRPr="00D96BB3" w:rsidSect="008859C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8EDB" w14:textId="77777777" w:rsidR="00B554B2" w:rsidRDefault="00B554B2" w:rsidP="00531AA0">
      <w:pPr>
        <w:spacing w:after="0" w:line="240" w:lineRule="auto"/>
      </w:pPr>
      <w:r>
        <w:separator/>
      </w:r>
    </w:p>
  </w:endnote>
  <w:endnote w:type="continuationSeparator" w:id="0">
    <w:p w14:paraId="763710DF" w14:textId="77777777" w:rsidR="00B554B2" w:rsidRDefault="00B554B2" w:rsidP="0053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7A65" w14:textId="77777777" w:rsidR="00B554B2" w:rsidRDefault="00B554B2" w:rsidP="00531AA0">
      <w:pPr>
        <w:spacing w:after="0" w:line="240" w:lineRule="auto"/>
      </w:pPr>
      <w:r>
        <w:separator/>
      </w:r>
    </w:p>
  </w:footnote>
  <w:footnote w:type="continuationSeparator" w:id="0">
    <w:p w14:paraId="0B0543B5" w14:textId="77777777" w:rsidR="00B554B2" w:rsidRDefault="00B554B2" w:rsidP="0053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678A" w14:textId="77777777" w:rsidR="008859C1" w:rsidRDefault="008859C1" w:rsidP="008859C1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0E316642" wp14:editId="182C9977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500E3D7" w14:textId="77777777" w:rsidR="008859C1" w:rsidRDefault="008859C1" w:rsidP="008859C1">
    <w:pPr>
      <w:pStyle w:val="Nagwek"/>
    </w:pPr>
  </w:p>
  <w:p w14:paraId="37272592" w14:textId="77777777" w:rsidR="008859C1" w:rsidRDefault="00885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54A60B7"/>
    <w:multiLevelType w:val="hybridMultilevel"/>
    <w:tmpl w:val="7E46CAFA"/>
    <w:lvl w:ilvl="0" w:tplc="08D64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02A2"/>
    <w:multiLevelType w:val="hybridMultilevel"/>
    <w:tmpl w:val="532060C6"/>
    <w:lvl w:ilvl="0" w:tplc="05644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28EC"/>
    <w:multiLevelType w:val="hybridMultilevel"/>
    <w:tmpl w:val="8EFE4C6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97587C50">
      <w:start w:val="1"/>
      <w:numFmt w:val="decimal"/>
      <w:lvlText w:val="%2."/>
      <w:lvlJc w:val="left"/>
      <w:pPr>
        <w:ind w:left="3621" w:hanging="360"/>
      </w:pPr>
      <w:rPr>
        <w:b w:val="0"/>
        <w:bCs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98C0FE">
      <w:start w:val="1"/>
      <w:numFmt w:val="decimal"/>
      <w:lvlText w:val="%4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3196" w:hanging="360"/>
      </w:pPr>
    </w:lvl>
    <w:lvl w:ilvl="6" w:tplc="FD24E44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D0FD1"/>
    <w:multiLevelType w:val="hybridMultilevel"/>
    <w:tmpl w:val="AEF8CC16"/>
    <w:lvl w:ilvl="0" w:tplc="FFFFFFFF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B6360"/>
    <w:multiLevelType w:val="hybridMultilevel"/>
    <w:tmpl w:val="531E0CAC"/>
    <w:lvl w:ilvl="0" w:tplc="9ED0032E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C7589"/>
    <w:multiLevelType w:val="hybridMultilevel"/>
    <w:tmpl w:val="C0E0EF28"/>
    <w:lvl w:ilvl="0" w:tplc="FFFFFFFF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F696D"/>
    <w:multiLevelType w:val="hybridMultilevel"/>
    <w:tmpl w:val="DA9080F6"/>
    <w:lvl w:ilvl="0" w:tplc="2DEC2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16C22"/>
    <w:multiLevelType w:val="hybridMultilevel"/>
    <w:tmpl w:val="3C9C8D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E203A"/>
    <w:multiLevelType w:val="hybridMultilevel"/>
    <w:tmpl w:val="D696E486"/>
    <w:lvl w:ilvl="0" w:tplc="4C3C0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81478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33026"/>
    <w:multiLevelType w:val="hybridMultilevel"/>
    <w:tmpl w:val="FCC0DA94"/>
    <w:lvl w:ilvl="0" w:tplc="567A088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553AE"/>
    <w:multiLevelType w:val="hybridMultilevel"/>
    <w:tmpl w:val="F0D82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F7995"/>
    <w:multiLevelType w:val="hybridMultilevel"/>
    <w:tmpl w:val="7EAAD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E40F9"/>
    <w:multiLevelType w:val="hybridMultilevel"/>
    <w:tmpl w:val="54AE25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86072"/>
    <w:multiLevelType w:val="hybridMultilevel"/>
    <w:tmpl w:val="4724B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896463">
    <w:abstractNumId w:val="1"/>
  </w:num>
  <w:num w:numId="2" w16cid:durableId="384838271">
    <w:abstractNumId w:val="14"/>
  </w:num>
  <w:num w:numId="3" w16cid:durableId="19138515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14311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9325053">
    <w:abstractNumId w:val="16"/>
  </w:num>
  <w:num w:numId="6" w16cid:durableId="1121613935">
    <w:abstractNumId w:val="7"/>
  </w:num>
  <w:num w:numId="7" w16cid:durableId="2048290849">
    <w:abstractNumId w:val="3"/>
  </w:num>
  <w:num w:numId="8" w16cid:durableId="319815857">
    <w:abstractNumId w:val="12"/>
  </w:num>
  <w:num w:numId="9" w16cid:durableId="1750469588">
    <w:abstractNumId w:val="4"/>
  </w:num>
  <w:num w:numId="10" w16cid:durableId="2079476072">
    <w:abstractNumId w:val="14"/>
  </w:num>
  <w:num w:numId="11" w16cid:durableId="1141851989">
    <w:abstractNumId w:val="6"/>
  </w:num>
  <w:num w:numId="12" w16cid:durableId="944308757">
    <w:abstractNumId w:val="0"/>
  </w:num>
  <w:num w:numId="13" w16cid:durableId="395861103">
    <w:abstractNumId w:val="10"/>
  </w:num>
  <w:num w:numId="14" w16cid:durableId="600722702">
    <w:abstractNumId w:val="8"/>
  </w:num>
  <w:num w:numId="15" w16cid:durableId="1573200096">
    <w:abstractNumId w:val="2"/>
  </w:num>
  <w:num w:numId="16" w16cid:durableId="1163164753">
    <w:abstractNumId w:val="9"/>
  </w:num>
  <w:num w:numId="17" w16cid:durableId="323558831">
    <w:abstractNumId w:val="15"/>
  </w:num>
  <w:num w:numId="18" w16cid:durableId="1622220836">
    <w:abstractNumId w:val="5"/>
  </w:num>
  <w:num w:numId="19" w16cid:durableId="1921668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24"/>
    <w:rsid w:val="000117C9"/>
    <w:rsid w:val="00076AE0"/>
    <w:rsid w:val="000C3200"/>
    <w:rsid w:val="000C613A"/>
    <w:rsid w:val="00151F95"/>
    <w:rsid w:val="001725D6"/>
    <w:rsid w:val="001816BC"/>
    <w:rsid w:val="001B24FB"/>
    <w:rsid w:val="001E569F"/>
    <w:rsid w:val="0021522B"/>
    <w:rsid w:val="00274FB2"/>
    <w:rsid w:val="0028735F"/>
    <w:rsid w:val="002E0716"/>
    <w:rsid w:val="002E0D35"/>
    <w:rsid w:val="0030393B"/>
    <w:rsid w:val="00305B28"/>
    <w:rsid w:val="003320F8"/>
    <w:rsid w:val="00332EB1"/>
    <w:rsid w:val="003B4A20"/>
    <w:rsid w:val="003F676E"/>
    <w:rsid w:val="004C4FFA"/>
    <w:rsid w:val="004D2BCB"/>
    <w:rsid w:val="00522999"/>
    <w:rsid w:val="00531AA0"/>
    <w:rsid w:val="00534491"/>
    <w:rsid w:val="005D0132"/>
    <w:rsid w:val="00603136"/>
    <w:rsid w:val="00610DF9"/>
    <w:rsid w:val="006155F5"/>
    <w:rsid w:val="00617EE0"/>
    <w:rsid w:val="006822BB"/>
    <w:rsid w:val="006A3912"/>
    <w:rsid w:val="00730465"/>
    <w:rsid w:val="00731637"/>
    <w:rsid w:val="0074585A"/>
    <w:rsid w:val="007B0524"/>
    <w:rsid w:val="00863A7D"/>
    <w:rsid w:val="008859C1"/>
    <w:rsid w:val="00893FC9"/>
    <w:rsid w:val="00921BD6"/>
    <w:rsid w:val="00977686"/>
    <w:rsid w:val="009A6B41"/>
    <w:rsid w:val="009D4440"/>
    <w:rsid w:val="009F5A41"/>
    <w:rsid w:val="00A04834"/>
    <w:rsid w:val="00A3074E"/>
    <w:rsid w:val="00AD793C"/>
    <w:rsid w:val="00B0084C"/>
    <w:rsid w:val="00B119B3"/>
    <w:rsid w:val="00B16CBD"/>
    <w:rsid w:val="00B40AE6"/>
    <w:rsid w:val="00B5309E"/>
    <w:rsid w:val="00B554B2"/>
    <w:rsid w:val="00B71A55"/>
    <w:rsid w:val="00B74FFF"/>
    <w:rsid w:val="00BE4D6D"/>
    <w:rsid w:val="00BF6BC9"/>
    <w:rsid w:val="00C1763E"/>
    <w:rsid w:val="00C17865"/>
    <w:rsid w:val="00C46217"/>
    <w:rsid w:val="00C745E8"/>
    <w:rsid w:val="00C93E27"/>
    <w:rsid w:val="00D10F2E"/>
    <w:rsid w:val="00D15923"/>
    <w:rsid w:val="00D80B0A"/>
    <w:rsid w:val="00D8298D"/>
    <w:rsid w:val="00D96BB3"/>
    <w:rsid w:val="00D97B61"/>
    <w:rsid w:val="00DE1A86"/>
    <w:rsid w:val="00E17E83"/>
    <w:rsid w:val="00E7481F"/>
    <w:rsid w:val="00EA3067"/>
    <w:rsid w:val="00EB66AF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B75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AA0"/>
  </w:style>
  <w:style w:type="paragraph" w:styleId="Stopka">
    <w:name w:val="footer"/>
    <w:basedOn w:val="Normalny"/>
    <w:link w:val="StopkaZnak"/>
    <w:uiPriority w:val="99"/>
    <w:unhideWhenUsed/>
    <w:rsid w:val="0053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AA0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BF6BC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D96BB3"/>
  </w:style>
  <w:style w:type="paragraph" w:styleId="Bezodstpw">
    <w:name w:val="No Spacing"/>
    <w:uiPriority w:val="1"/>
    <w:qFormat/>
    <w:rsid w:val="009D4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nidzica.pl/zamowienia_publiczne/110/status/0/rodzaj/0/wzp/zw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2022-07-04T06:28:00Z</dcterms:created>
  <dcterms:modified xsi:type="dcterms:W3CDTF">2022-10-03T12:39:00Z</dcterms:modified>
</cp:coreProperties>
</file>