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C3" w:rsidRDefault="00EC4658">
      <w:pPr>
        <w:pStyle w:val="Teksttreci0"/>
        <w:spacing w:after="660"/>
      </w:pPr>
      <w:r>
        <w:t>KOSZTORYS OFERTOWY</w:t>
      </w:r>
      <w:r w:rsidR="00CD7530">
        <w:t xml:space="preserve"> 2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224"/>
        <w:gridCol w:w="4115"/>
        <w:gridCol w:w="1062"/>
        <w:gridCol w:w="986"/>
        <w:gridCol w:w="979"/>
        <w:gridCol w:w="1019"/>
      </w:tblGrid>
      <w:tr w:rsidR="00325EC3">
        <w:trPr>
          <w:trHeight w:hRule="exact" w:val="62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140"/>
            </w:pPr>
            <w:r>
              <w:rPr>
                <w:b/>
                <w:bCs/>
              </w:rPr>
              <w:t>Lp.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spacing w:line="276" w:lineRule="auto"/>
              <w:jc w:val="center"/>
            </w:pPr>
            <w:r>
              <w:rPr>
                <w:b/>
                <w:bCs/>
              </w:rPr>
              <w:t>Podstawa wy</w:t>
            </w:r>
            <w:r>
              <w:rPr>
                <w:b/>
                <w:bCs/>
              </w:rPr>
              <w:softHyphen/>
              <w:t>ceny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right="200"/>
              <w:jc w:val="right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spacing w:line="269" w:lineRule="auto"/>
              <w:jc w:val="center"/>
            </w:pPr>
            <w:r>
              <w:rPr>
                <w:b/>
                <w:bCs/>
              </w:rPr>
              <w:t>Cena zł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1" w:lineRule="auto"/>
              <w:jc w:val="center"/>
            </w:pPr>
            <w:r>
              <w:rPr>
                <w:b/>
                <w:bCs/>
              </w:rPr>
              <w:t>Wartość zł (5x6)</w:t>
            </w:r>
          </w:p>
        </w:tc>
      </w:tr>
      <w:tr w:rsidR="00325EC3">
        <w:trPr>
          <w:trHeight w:hRule="exact" w:val="24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</w:pPr>
            <w:r>
              <w:rPr>
                <w:b/>
                <w:bCs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580"/>
            </w:pPr>
            <w:r>
              <w:rPr>
                <w:b/>
                <w:bCs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500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right="400"/>
              <w:jc w:val="right"/>
            </w:pPr>
            <w:r>
              <w:rPr>
                <w:b/>
                <w:bCs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right="380"/>
              <w:jc w:val="right"/>
            </w:pPr>
            <w: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420"/>
              <w:jc w:val="both"/>
            </w:pPr>
            <w:r>
              <w:rPr>
                <w:b/>
                <w:bCs/>
              </w:rPr>
              <w:t>7</w:t>
            </w:r>
          </w:p>
        </w:tc>
      </w:tr>
      <w:tr w:rsidR="00325EC3">
        <w:trPr>
          <w:trHeight w:hRule="exact" w:val="19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jc w:val="both"/>
            </w:pPr>
            <w:r>
              <w:rPr>
                <w:b/>
                <w:bCs/>
              </w:rPr>
              <w:t>45332200-5</w:t>
            </w:r>
          </w:p>
        </w:tc>
        <w:tc>
          <w:tcPr>
            <w:tcW w:w="8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rPr>
                <w:b/>
                <w:bCs/>
              </w:rPr>
              <w:t>Instalacja ppoż.</w:t>
            </w:r>
          </w:p>
        </w:tc>
      </w:tr>
      <w:tr w:rsidR="00325EC3">
        <w:trPr>
          <w:trHeight w:hRule="exact" w:val="37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1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jc w:val="both"/>
            </w:pPr>
            <w:r>
              <w:t>KNR-W 4-01</w:t>
            </w:r>
          </w:p>
          <w:p w:rsidR="00325EC3" w:rsidRDefault="00EC4658">
            <w:pPr>
              <w:pStyle w:val="Inne0"/>
              <w:jc w:val="both"/>
            </w:pPr>
            <w:r>
              <w:t>0210-01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Wykucie bruzd poziomych lub pionowych o przekroju do</w:t>
            </w:r>
          </w:p>
          <w:p w:rsidR="00325EC3" w:rsidRDefault="00EC4658">
            <w:pPr>
              <w:pStyle w:val="Inne0"/>
            </w:pPr>
            <w:r>
              <w:t>0.023 m2 w elementach z betonu żwirowego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540"/>
              <w:jc w:val="both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55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320"/>
              <w:jc w:val="both"/>
            </w:pPr>
            <w:r>
              <w:t>2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spacing w:line="276" w:lineRule="auto"/>
              <w:jc w:val="both"/>
            </w:pPr>
            <w:r>
              <w:t>KNR-W 4-01 0207-01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Zabetonowanie żwirobetonem bez deskowań i stemplowań bruzd o przekroju do 0.015 m2 w podłożach, stropach i ścianach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540"/>
              <w:jc w:val="both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3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jc w:val="both"/>
            </w:pPr>
            <w:r>
              <w:t>KNR-W 4-01</w:t>
            </w:r>
          </w:p>
          <w:p w:rsidR="00325EC3" w:rsidRDefault="00EC4658">
            <w:pPr>
              <w:pStyle w:val="Inne0"/>
            </w:pPr>
            <w:r>
              <w:t>0208-04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Przebicie otworów o powierzchni do 0.05 m2 w elementach z betonu żwirowego o grubości do 40 cm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4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4-01</w:t>
            </w:r>
          </w:p>
          <w:p w:rsidR="00325EC3" w:rsidRDefault="00EC4658">
            <w:pPr>
              <w:pStyle w:val="Inne0"/>
            </w:pPr>
            <w:r>
              <w:t>0206-02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 xml:space="preserve">Zabetonowanie otworów o powierzchni do 0.1 m2 </w:t>
            </w:r>
            <w:r>
              <w:rPr>
                <w:i/>
                <w:iCs/>
              </w:rPr>
              <w:t>w</w:t>
            </w:r>
            <w:r>
              <w:t xml:space="preserve"> stro</w:t>
            </w:r>
            <w:r>
              <w:softHyphen/>
              <w:t>pach i ścianach przy głębokości ponad 10 cm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6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5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4-01</w:t>
            </w:r>
          </w:p>
          <w:p w:rsidR="00325EC3" w:rsidRDefault="00EC4658">
            <w:pPr>
              <w:pStyle w:val="Inne0"/>
            </w:pPr>
            <w:r>
              <w:t>0109-09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69" w:lineRule="auto"/>
            </w:pPr>
            <w:r>
              <w:t>Wywiezienie gruzu spryzmowanego samochodami skrzy</w:t>
            </w:r>
            <w:r>
              <w:softHyphen/>
              <w:t>niowymi na odległość do 1 km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jc w:val="right"/>
            </w:pPr>
            <w:r>
              <w:t>31*0.2*0.3 =</w:t>
            </w:r>
          </w:p>
          <w:p w:rsidR="00325EC3" w:rsidRDefault="00EC4658">
            <w:pPr>
              <w:pStyle w:val="Inne0"/>
              <w:ind w:firstLine="620"/>
              <w:jc w:val="both"/>
            </w:pPr>
            <w:r>
              <w:t>1.86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6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6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kalk. własna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Podłączenie do instalacji istniejącej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kpi.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4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7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kalk. własna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Rozbiórka zabudowy z płyt G-K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kpi.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8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KNR-W 4-02 0139-01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Demontaż hydrantu ściennego o śr. 25 mm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rPr>
                <w:b/>
                <w:bCs/>
              </w:rPr>
              <w:t>9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4-02</w:t>
            </w:r>
          </w:p>
          <w:p w:rsidR="00325EC3" w:rsidRDefault="00EC4658">
            <w:pPr>
              <w:pStyle w:val="Inne0"/>
            </w:pPr>
            <w:r>
              <w:t>0139-05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Demontaż skrzynki hydrantowej ściennej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240"/>
              <w:jc w:val="both"/>
            </w:pPr>
            <w:r>
              <w:t>10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4-02</w:t>
            </w:r>
          </w:p>
          <w:p w:rsidR="00325EC3" w:rsidRDefault="00EC4658">
            <w:pPr>
              <w:pStyle w:val="Inne0"/>
            </w:pPr>
            <w:r>
              <w:rPr>
                <w:i/>
                <w:iCs/>
              </w:rPr>
              <w:t>0120-02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86" w:lineRule="auto"/>
            </w:pPr>
            <w:r>
              <w:t>Demontaż rurociągu stalowego ocynkowanego o śr. 25-32 mm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right="200"/>
              <w:jc w:val="right"/>
            </w:pPr>
            <w: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6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240"/>
              <w:jc w:val="both"/>
            </w:pPr>
            <w:r>
              <w:t>11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KNR-W 4-02 0120-03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Demontaż rurociągu stalowego ocynkowanego o śr. 40-50 mm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right="200"/>
              <w:jc w:val="right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240"/>
              <w:jc w:val="both"/>
            </w:pPr>
            <w:r>
              <w:t>12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KNR-W 2-15 0105-03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Rurociągi stalowe ocynkowane o śr. nominalnej 25 mm o połączeniach gwintowanych,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  <w:ind w:left="160" w:firstLine="80"/>
              <w:jc w:val="both"/>
            </w:pPr>
            <w:r>
              <w:t>13 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2-15</w:t>
            </w:r>
          </w:p>
          <w:p w:rsidR="00325EC3" w:rsidRDefault="00EC4658">
            <w:pPr>
              <w:pStyle w:val="Inne0"/>
            </w:pPr>
            <w:r>
              <w:t>0105-06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Rurociągi stalowe ocynkowane o śr. nominalnej 50 mm o połączeniach gwintowanych,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right="200"/>
              <w:jc w:val="right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5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240"/>
              <w:jc w:val="both"/>
            </w:pPr>
            <w:r>
              <w:t>14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spacing w:line="276" w:lineRule="auto"/>
            </w:pPr>
            <w:r>
              <w:t>KNR-W 2-15 0126-01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Próba szczelności instalacji wodociągowych z rur żeliw</w:t>
            </w:r>
            <w:r>
              <w:softHyphen/>
              <w:t>nych, stalowych i miedzianych w budynkach mieszkalnych (rurociąg o śr. do 65 mm)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1" w:lineRule="auto"/>
              <w:jc w:val="right"/>
            </w:pPr>
            <w:r>
              <w:t>poz. 12+ poz.13 = 38.00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240"/>
              <w:jc w:val="both"/>
            </w:pPr>
            <w:r>
              <w:t>15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2-15</w:t>
            </w:r>
          </w:p>
          <w:p w:rsidR="00325EC3" w:rsidRDefault="00EC4658">
            <w:pPr>
              <w:pStyle w:val="Inne0"/>
            </w:pPr>
            <w:r>
              <w:t>0128-01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Płukanie instalacji wodociągowej w budynkach mieszkal</w:t>
            </w:r>
            <w:r>
              <w:softHyphen/>
              <w:t>nych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poz.14 =</w:t>
            </w:r>
          </w:p>
          <w:p w:rsidR="00325EC3" w:rsidRDefault="00EC4658">
            <w:pPr>
              <w:pStyle w:val="Inne0"/>
              <w:ind w:firstLine="540"/>
              <w:jc w:val="both"/>
            </w:pPr>
            <w:r>
              <w:t>38.00.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60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240"/>
              <w:jc w:val="both"/>
            </w:pPr>
            <w:r>
              <w:t>16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 2-18 0803-</w:t>
            </w:r>
          </w:p>
          <w:p w:rsidR="00325EC3" w:rsidRDefault="00EC4658">
            <w:pPr>
              <w:pStyle w:val="Inne0"/>
            </w:pPr>
            <w:r>
              <w:t>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Dezynfekcja rurociągów instalacji wodociągowych o śr.no- minalnej do 150 mm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odc.200m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jc w:val="both"/>
            </w:pPr>
            <w:r>
              <w:t>poz. 15/200 =</w:t>
            </w:r>
          </w:p>
          <w:p w:rsidR="00325EC3" w:rsidRDefault="00EC4658">
            <w:pPr>
              <w:pStyle w:val="Inne0"/>
              <w:ind w:firstLine="620"/>
              <w:jc w:val="both"/>
            </w:pPr>
            <w:r>
              <w:t>0.19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4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6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240"/>
              <w:jc w:val="both"/>
            </w:pPr>
            <w:r>
              <w:t>17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 0-34 0101-</w:t>
            </w:r>
          </w:p>
          <w:p w:rsidR="00325EC3" w:rsidRDefault="00EC4658">
            <w:pPr>
              <w:pStyle w:val="Inne0"/>
            </w:pPr>
            <w: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Izolacja rurociągów otuliną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poz. 15 =</w:t>
            </w:r>
          </w:p>
          <w:p w:rsidR="00325EC3" w:rsidRDefault="00EC4658">
            <w:pPr>
              <w:pStyle w:val="Inne0"/>
              <w:ind w:firstLine="540"/>
              <w:jc w:val="both"/>
            </w:pPr>
            <w:r>
              <w:t>38.00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5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240"/>
              <w:jc w:val="both"/>
            </w:pPr>
            <w:r>
              <w:t>18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KNR-W 2-15</w:t>
            </w:r>
          </w:p>
          <w:p w:rsidR="00325EC3" w:rsidRDefault="00EC4658">
            <w:pPr>
              <w:pStyle w:val="Inne0"/>
            </w:pPr>
            <w:r>
              <w:t>0115-03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Dodatki za podejścia dopływowe w rurociągach stalowych do zaworów czerpalnych, baterii, mieszaczy, hydrantów itp. o połączeniu sztywnym o śr. nominalnej 25 mm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240"/>
              <w:jc w:val="both"/>
            </w:pPr>
            <w:r>
              <w:t>19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KNR-W 2-15 0138-01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90" w:lineRule="auto"/>
            </w:pPr>
            <w:r>
              <w:t>Zawór hydrantowy o śr. nominalnej 25 mm montowany na ścianie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4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  <w:jc w:val="both"/>
            </w:pPr>
            <w:r>
              <w:t>20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2-15</w:t>
            </w:r>
          </w:p>
          <w:p w:rsidR="00325EC3" w:rsidRDefault="00EC4658">
            <w:pPr>
              <w:pStyle w:val="Inne0"/>
            </w:pPr>
            <w:r>
              <w:t>0142-01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Szafki hydrantowe naścienne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4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240"/>
              <w:jc w:val="both"/>
            </w:pPr>
            <w:r>
              <w:t>21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2-15</w:t>
            </w:r>
          </w:p>
          <w:p w:rsidR="00325EC3" w:rsidRDefault="00EC4658">
            <w:pPr>
              <w:pStyle w:val="Inne0"/>
            </w:pPr>
            <w:r>
              <w:t>0130-03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Zawory przelotowe o śr. nominalnej 25 mm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  <w:jc w:val="both"/>
            </w:pPr>
            <w:r>
              <w:t>22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KNR-W 2-15 0130-06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Zawory przelotowe o śr. nominalnej 50 mm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4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6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  <w:jc w:val="both"/>
            </w:pPr>
            <w:r>
              <w:t>23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KNR-W 2-15 0130-06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Zawory zwrotne o śr. nominalnej 50 mm - EA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36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  <w:jc w:val="both"/>
            </w:pPr>
            <w:r>
              <w:t>24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2-15</w:t>
            </w:r>
          </w:p>
          <w:p w:rsidR="00325EC3" w:rsidRDefault="00EC4658">
            <w:pPr>
              <w:pStyle w:val="Inne0"/>
            </w:pPr>
            <w:r>
              <w:t>0130-06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Zawory zwrotne o śr. nominalnej 50 mm - BABM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36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  <w:jc w:val="both"/>
            </w:pPr>
            <w:r>
              <w:t>25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KNR-W 2-15</w:t>
            </w:r>
          </w:p>
          <w:p w:rsidR="00325EC3" w:rsidRDefault="00EC4658">
            <w:pPr>
              <w:pStyle w:val="Inne0"/>
            </w:pPr>
            <w:r>
              <w:t>0130-06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Zawory pierwszeństwa o śr. nominalnej 50 mm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36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5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160"/>
              <w:jc w:val="both"/>
            </w:pPr>
            <w:r>
              <w:t>26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spacing w:line="286" w:lineRule="auto"/>
            </w:pPr>
            <w:r>
              <w:t>KNR-W 2-15 0122-05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Dodatki za wykonanie obustronnych podejść do wodomie</w:t>
            </w:r>
            <w:r>
              <w:softHyphen/>
              <w:t>rzy skrzydełkowych o śr. nominalnej 40 mm w rurociągach stalowych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kpi.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4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6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  <w:jc w:val="both"/>
            </w:pPr>
            <w:r>
              <w:t>27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KNR-W 2-15 0140-05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Wodomierze o śr. nominalnej 40 mm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both"/>
            </w:pPr>
            <w:r>
              <w:t>kpi.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4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6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  <w:jc w:val="both"/>
            </w:pPr>
            <w:r>
              <w:t>28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</w:pPr>
            <w:r>
              <w:t>KNR 2-15 0205-</w:t>
            </w:r>
          </w:p>
          <w:p w:rsidR="00325EC3" w:rsidRDefault="00EC4658">
            <w:pPr>
              <w:pStyle w:val="Inne0"/>
            </w:pPr>
            <w:r>
              <w:t>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Tuleje ochronne z rur stalowych z wypełnieniem zaprawą ogniochronną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620"/>
              <w:jc w:val="both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55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ind w:firstLine="160"/>
              <w:jc w:val="both"/>
            </w:pPr>
            <w:r>
              <w:t>29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spacing w:line="286" w:lineRule="auto"/>
            </w:pPr>
            <w:r>
              <w:t>KNR 0-14 2011- 01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Obudowa elementów konstrukcji płytami gipsowo - kartono</w:t>
            </w:r>
            <w:r>
              <w:softHyphen/>
              <w:t>wymi na rusztach metalowych pojedynczych słupów, jed</w:t>
            </w:r>
            <w:r>
              <w:softHyphen/>
              <w:t>nowarstwowa 50-01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  <w:jc w:val="right"/>
            </w:pPr>
            <w:r>
              <w:t>38*0.5*0.5 =</w:t>
            </w:r>
          </w:p>
          <w:p w:rsidR="00325EC3" w:rsidRDefault="00EC4658">
            <w:pPr>
              <w:pStyle w:val="Inne0"/>
              <w:ind w:firstLine="620"/>
              <w:jc w:val="both"/>
            </w:pPr>
            <w:r>
              <w:t>9.50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4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325EC3">
        <w:trPr>
          <w:trHeight w:hRule="exact" w:val="37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  <w:jc w:val="both"/>
            </w:pPr>
            <w:r>
              <w:t>30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KNR-W 2-02 2011-01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Tynki (gładzie) jednowarstwowe wewn. gr. 3 mm z gipsu szpachlowego wykonywane ręcznie na ścianach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poz. 29 =</w:t>
            </w:r>
          </w:p>
          <w:p w:rsidR="00325EC3" w:rsidRDefault="00EC4658">
            <w:pPr>
              <w:pStyle w:val="Inne0"/>
              <w:ind w:firstLine="620"/>
              <w:jc w:val="both"/>
            </w:pPr>
            <w:r>
              <w:t>9.50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420"/>
              <w:jc w:val="both"/>
            </w:pPr>
          </w:p>
        </w:tc>
      </w:tr>
      <w:tr w:rsidR="00325EC3">
        <w:trPr>
          <w:trHeight w:hRule="exact" w:val="37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160"/>
              <w:jc w:val="both"/>
            </w:pPr>
            <w:r>
              <w:t>31</w:t>
            </w:r>
          </w:p>
          <w:p w:rsidR="00325EC3" w:rsidRDefault="00EC4658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KNR-W 2-02 1510-03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spacing w:line="276" w:lineRule="auto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EC3" w:rsidRDefault="00EC4658">
            <w:pPr>
              <w:pStyle w:val="Inne0"/>
              <w:ind w:firstLine="320"/>
              <w:jc w:val="both"/>
            </w:pPr>
            <w:r>
              <w:t>poz. 30 =</w:t>
            </w:r>
          </w:p>
          <w:p w:rsidR="00325EC3" w:rsidRDefault="00EC4658">
            <w:pPr>
              <w:pStyle w:val="Inne0"/>
              <w:ind w:firstLine="620"/>
              <w:jc w:val="both"/>
            </w:pPr>
            <w:r>
              <w:t>9.50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60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ind w:firstLine="520"/>
              <w:jc w:val="both"/>
            </w:pPr>
          </w:p>
        </w:tc>
      </w:tr>
      <w:tr w:rsidR="00325EC3">
        <w:trPr>
          <w:trHeight w:hRule="exact" w:val="230"/>
          <w:jc w:val="center"/>
        </w:trPr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EC3" w:rsidRDefault="00EC4658">
            <w:pPr>
              <w:pStyle w:val="Inne0"/>
            </w:pPr>
            <w:r>
              <w:rPr>
                <w:b/>
                <w:bCs/>
              </w:rPr>
              <w:t>Wartość kosztorysowa robót bez podatku VAT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C3" w:rsidRDefault="00325EC3">
            <w:pPr>
              <w:pStyle w:val="Inne0"/>
              <w:jc w:val="right"/>
            </w:pPr>
          </w:p>
        </w:tc>
      </w:tr>
      <w:tr w:rsidR="00CD7530">
        <w:trPr>
          <w:trHeight w:hRule="exact" w:val="230"/>
          <w:jc w:val="center"/>
        </w:trPr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30" w:rsidRDefault="00CD7530">
            <w:pPr>
              <w:pStyle w:val="Inne0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30" w:rsidRDefault="00CD7530">
            <w:pPr>
              <w:pStyle w:val="Inne0"/>
              <w:jc w:val="right"/>
              <w:rPr>
                <w:b/>
                <w:bCs/>
              </w:rPr>
            </w:pPr>
          </w:p>
        </w:tc>
      </w:tr>
      <w:tr w:rsidR="00CD7530">
        <w:trPr>
          <w:trHeight w:hRule="exact" w:val="230"/>
          <w:jc w:val="center"/>
        </w:trPr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30" w:rsidRDefault="00CD7530">
            <w:pPr>
              <w:pStyle w:val="Inne0"/>
              <w:rPr>
                <w:b/>
                <w:bCs/>
              </w:rPr>
            </w:pPr>
            <w:r>
              <w:rPr>
                <w:b/>
                <w:bCs/>
              </w:rPr>
              <w:t>Wartość kosztorysowa brutto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30" w:rsidRDefault="00CD7530">
            <w:pPr>
              <w:pStyle w:val="Inne0"/>
              <w:jc w:val="right"/>
              <w:rPr>
                <w:b/>
                <w:bCs/>
              </w:rPr>
            </w:pPr>
          </w:p>
        </w:tc>
      </w:tr>
    </w:tbl>
    <w:p w:rsidR="00325EC3" w:rsidRDefault="00325EC3" w:rsidP="000200B8">
      <w:pPr>
        <w:pStyle w:val="Podpistabeli0"/>
      </w:pPr>
    </w:p>
    <w:sectPr w:rsidR="00325EC3">
      <w:pgSz w:w="11900" w:h="16840"/>
      <w:pgMar w:top="576" w:right="758" w:bottom="1150" w:left="1318" w:header="148" w:footer="7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39" w:rsidRDefault="00EC4658">
      <w:r>
        <w:separator/>
      </w:r>
    </w:p>
  </w:endnote>
  <w:endnote w:type="continuationSeparator" w:id="0">
    <w:p w:rsidR="00230739" w:rsidRDefault="00EC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C3" w:rsidRDefault="00325EC3"/>
  </w:footnote>
  <w:footnote w:type="continuationSeparator" w:id="0">
    <w:p w:rsidR="00325EC3" w:rsidRDefault="00325E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C3"/>
    <w:rsid w:val="000200B8"/>
    <w:rsid w:val="00230739"/>
    <w:rsid w:val="00325EC3"/>
    <w:rsid w:val="00CD7530"/>
    <w:rsid w:val="00E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7ACA-D3A0-426D-9547-2B338150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600"/>
      <w:jc w:val="center"/>
    </w:pPr>
    <w:rPr>
      <w:rFonts w:ascii="Arial" w:eastAsia="Arial" w:hAnsi="Arial" w:cs="Arial"/>
      <w:sz w:val="14"/>
      <w:szCs w:val="14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4"/>
      <w:szCs w:val="14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KM_284e-20211208135603</vt:lpstr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KM_284e-20211208135603</dc:title>
  <dc:subject/>
  <dc:creator>Ewa Jodko-Bogulas</dc:creator>
  <cp:keywords/>
  <cp:lastModifiedBy>Ewa Jodko-Bogulas</cp:lastModifiedBy>
  <cp:revision>4</cp:revision>
  <cp:lastPrinted>2021-12-09T13:01:00Z</cp:lastPrinted>
  <dcterms:created xsi:type="dcterms:W3CDTF">2021-12-09T12:53:00Z</dcterms:created>
  <dcterms:modified xsi:type="dcterms:W3CDTF">2021-12-09T13:03:00Z</dcterms:modified>
</cp:coreProperties>
</file>