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1198"/>
        <w:gridCol w:w="3993"/>
        <w:gridCol w:w="1039"/>
        <w:gridCol w:w="959"/>
        <w:gridCol w:w="958"/>
        <w:gridCol w:w="964"/>
      </w:tblGrid>
      <w:tr w:rsidR="00A537DC" w:rsidTr="00FE2378">
        <w:trPr>
          <w:trHeight w:hRule="exact" w:val="56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  <w:jc w:val="center"/>
            </w:pPr>
            <w:r>
              <w:rPr>
                <w:b/>
                <w:bCs/>
              </w:rPr>
              <w:t>Podstawa wy</w:t>
            </w:r>
            <w:r>
              <w:rPr>
                <w:b/>
                <w:bCs/>
              </w:rPr>
              <w:softHyphen/>
              <w:t>ceny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300"/>
              <w:jc w:val="both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jc w:val="center"/>
            </w:pPr>
            <w:r>
              <w:rPr>
                <w:b/>
                <w:bCs/>
              </w:rPr>
              <w:t>Wartość zł (5x6)</w:t>
            </w:r>
          </w:p>
        </w:tc>
      </w:tr>
      <w:tr w:rsidR="00A537DC" w:rsidTr="00FE2378">
        <w:trPr>
          <w:trHeight w:hRule="exact" w:val="21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160"/>
            </w:pPr>
            <w:r>
              <w:rPr>
                <w:b/>
                <w:bCs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540"/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460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440"/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420"/>
              <w:jc w:val="both"/>
            </w:pPr>
            <w:r>
              <w:t>7</w:t>
            </w:r>
          </w:p>
        </w:tc>
      </w:tr>
      <w:tr w:rsidR="00A537DC" w:rsidTr="00FE2378">
        <w:trPr>
          <w:trHeight w:hRule="exact" w:val="18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45111000-8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Przyłącze wodociągowe</w:t>
            </w:r>
          </w:p>
        </w:tc>
      </w:tr>
      <w:tr w:rsidR="00A537DC" w:rsidTr="00FE2378">
        <w:trPr>
          <w:trHeight w:hRule="exact" w:val="5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1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2-01 0113-08 analogia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Roboty pomiarowe przy liniowych robotach ziemnych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km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both"/>
            </w:pPr>
            <w:r>
              <w:t>56/1000 =</w:t>
            </w:r>
          </w:p>
          <w:p w:rsidR="00A537DC" w:rsidRDefault="00E63672">
            <w:pPr>
              <w:pStyle w:val="Inne0"/>
              <w:ind w:firstLine="640"/>
              <w:jc w:val="both"/>
            </w:pPr>
            <w:r>
              <w:t>0.06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38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2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2-01 0212-03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Wykopy oraz przekopy wykonywane koparkami podsiębier</w:t>
            </w:r>
            <w:r>
              <w:softHyphen/>
              <w:t>nymi 0.25 m3 na odkład w gruncie kat. I-II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56*1.75*1.25</w:t>
            </w:r>
          </w:p>
          <w:p w:rsidR="00A537DC" w:rsidRDefault="00E63672">
            <w:pPr>
              <w:pStyle w:val="Inne0"/>
              <w:ind w:firstLine="300"/>
              <w:jc w:val="both"/>
            </w:pPr>
            <w:r>
              <w:t>= 122.50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67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3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</w:pPr>
            <w:r>
              <w:t>KNR-W 2-01 0311-01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2" w:lineRule="auto"/>
            </w:pPr>
            <w:r>
              <w:t>Wykopy liniowe o ścianach pionowych głębokości do 0.9 m i szerokości do 2.5 m w gruncie kat.l-ll pod fundamenty, rurociągi i kolektory w gruntach suchych z wydobyciem urobku wyciągiem mechanicznym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0.05*poz.2 =</w:t>
            </w:r>
          </w:p>
          <w:p w:rsidR="00A537DC" w:rsidRDefault="00E63672">
            <w:pPr>
              <w:pStyle w:val="Inne0"/>
              <w:ind w:firstLine="640"/>
              <w:jc w:val="both"/>
            </w:pPr>
            <w:r>
              <w:t>6.13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280"/>
              <w:jc w:val="both"/>
            </w:pPr>
            <w:r>
              <w:t>4</w:t>
            </w:r>
          </w:p>
          <w:p w:rsidR="00A537DC" w:rsidRDefault="00E63672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</w:pPr>
            <w:r>
              <w:t>KNR 2-01 0322- 02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Pełne umocnienie pionowych ścian wykopów liniowych o głębok.do3.0 m wypraskami w grunt.suchych kat.lll-IV wraz z rozbiór.fszer.do 1m)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  <w:jc w:val="right"/>
            </w:pPr>
            <w:r>
              <w:t>56*1.75*2 = 196.00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5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 2-28 0501- 09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Obsypka rurociągu kruszywem dowiezionym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jc w:val="right"/>
            </w:pPr>
            <w:r>
              <w:t>poz.2+poz.3</w:t>
            </w:r>
          </w:p>
          <w:p w:rsidR="00A537DC" w:rsidRDefault="00E63672">
            <w:pPr>
              <w:pStyle w:val="Inne0"/>
              <w:ind w:firstLine="300"/>
              <w:jc w:val="both"/>
            </w:pPr>
            <w:r>
              <w:t>= 128.63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6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2-01 0228-03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Zagęszczenie nasypów zagęszczarkami; grunty sypkie kat. I-III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firstLine="440"/>
              <w:jc w:val="both"/>
            </w:pPr>
            <w:r>
              <w:t>poz.5 =</w:t>
            </w:r>
          </w:p>
          <w:p w:rsidR="00A537DC" w:rsidRDefault="00E63672">
            <w:pPr>
              <w:pStyle w:val="Inne0"/>
              <w:ind w:firstLine="480"/>
              <w:jc w:val="both"/>
            </w:pPr>
            <w:r>
              <w:t>128.63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7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4-01 0109-05 0109- 08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Wywóz ziemi samochodami samowyładowczymi na odleg</w:t>
            </w:r>
            <w:r>
              <w:softHyphen/>
              <w:t>łość 5 km (grunt kat. I-II)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440"/>
              <w:jc w:val="both"/>
            </w:pPr>
            <w:r>
              <w:t>poz.5 =</w:t>
            </w:r>
          </w:p>
          <w:p w:rsidR="00A537DC" w:rsidRDefault="00E63672">
            <w:pPr>
              <w:pStyle w:val="Inne0"/>
              <w:ind w:firstLine="480"/>
              <w:jc w:val="both"/>
            </w:pPr>
            <w:r>
              <w:t>128.63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8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kalk. własna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Podłączenie do sieci istn.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kpi.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120"/>
              <w:jc w:val="both"/>
            </w:pPr>
            <w:r>
              <w:t>9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0109-01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Sieci wodociągowe - montaż rurociągów z rur polietyleno</w:t>
            </w:r>
            <w:r>
              <w:softHyphen/>
              <w:t>wych (PE, PEHD) o śr.zewnętrznej 63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540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10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0109-03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Sieci wodociągowe - montaż rurociągów z rur polietyleno</w:t>
            </w:r>
            <w:r>
              <w:softHyphen/>
              <w:t>wych (PE, PEHD) o śr.zewnętrznej 90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540"/>
            </w:pPr>
            <w: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11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2-19 0102-01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Oznakowanie trasy wodociągu ułożonego w ziemi taśmą z tworzywa sztucznego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540"/>
            </w:pPr>
            <w: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12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2-19 0134-02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Oznakowanie trasy wodociągu na słupku stalowym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CB0156">
            <w:pPr>
              <w:pStyle w:val="Inne0"/>
            </w:pPr>
            <w:r>
              <w:t>kpl</w:t>
            </w:r>
            <w:r w:rsidR="00E63672"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13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0708-01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Jednokrotne płukanie sieci wodociągowej o śr. nominalnej do 150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odc.200m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56/200 =</w:t>
            </w:r>
          </w:p>
          <w:p w:rsidR="00A537DC" w:rsidRDefault="00E63672">
            <w:pPr>
              <w:pStyle w:val="Inne0"/>
              <w:ind w:firstLine="640"/>
              <w:jc w:val="both"/>
            </w:pPr>
            <w:r>
              <w:t>0.28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14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 2-18 0803- 01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Dezynfekcja rurociągów sieci wodociągowych o śr.nominal- nej do 150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odc.200m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firstLine="300"/>
              <w:jc w:val="both"/>
            </w:pPr>
            <w:r>
              <w:t>poz.13 =</w:t>
            </w:r>
          </w:p>
          <w:p w:rsidR="00A537DC" w:rsidRDefault="00E63672">
            <w:pPr>
              <w:pStyle w:val="Inne0"/>
              <w:ind w:firstLine="640"/>
              <w:jc w:val="both"/>
            </w:pPr>
            <w:r>
              <w:t>0.28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15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</w:pPr>
            <w:r>
              <w:t>KNR-W 2-18 0705-01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2" w:lineRule="auto"/>
            </w:pPr>
            <w:r>
              <w:t>Próba pneumatyczna szczelności sieci wodociągowych z rur typu HOBAS, PVC, PE, PEHD o śr.nominalnej 90-110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200m -1 prób.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300"/>
              <w:jc w:val="both"/>
            </w:pPr>
            <w:r>
              <w:t>poz.13 =</w:t>
            </w:r>
          </w:p>
          <w:p w:rsidR="00A537DC" w:rsidRDefault="00E63672">
            <w:pPr>
              <w:pStyle w:val="Inne0"/>
              <w:ind w:firstLine="640"/>
              <w:jc w:val="both"/>
            </w:pPr>
            <w:r>
              <w:t>0.28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38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3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16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2-18 0219-03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Hydranty pożarowe nadziemne o śr. 80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CB0156" w:rsidP="00CB0156">
            <w:pPr>
              <w:pStyle w:val="Inne0"/>
            </w:pPr>
            <w:r>
              <w:t>kpl</w:t>
            </w:r>
            <w:r w:rsidR="00E63672"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38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  <w:ind w:left="160" w:firstLine="40"/>
              <w:jc w:val="both"/>
            </w:pPr>
            <w:r>
              <w:t>17 d.1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0205-02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Zasuwy żeliwne klinowe owalne kołnierzowe z obudową o śr. 80 mm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 w:rsidP="00CB0156">
            <w:pPr>
              <w:pStyle w:val="Inne0"/>
            </w:pPr>
            <w:r>
              <w:t>kp</w:t>
            </w:r>
            <w:r w:rsidR="00CB0156">
              <w:t>l</w:t>
            </w:r>
            <w: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46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188"/>
          <w:jc w:val="center"/>
        </w:trPr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Razem dział: Przyłącze wodociągowe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A537DC">
            <w:pPr>
              <w:pStyle w:val="Inne0"/>
              <w:jc w:val="right"/>
            </w:pPr>
          </w:p>
        </w:tc>
      </w:tr>
    </w:tbl>
    <w:p w:rsidR="00A537DC" w:rsidRDefault="00E636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A537DC" w:rsidTr="00FE2378"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45232400-6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Przyłącze kanalizacji sanitarnej</w:t>
            </w:r>
          </w:p>
        </w:tc>
      </w:tr>
      <w:tr w:rsidR="00A537DC" w:rsidTr="00FE2378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18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2-01 0113-08 analogia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Roboty pomiarowe przy liniowych robotach ziemnych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right="220"/>
              <w:jc w:val="right"/>
            </w:pPr>
            <w:r>
              <w:t>38/1000 =</w:t>
            </w:r>
          </w:p>
          <w:p w:rsidR="00A537DC" w:rsidRDefault="00E63672">
            <w:pPr>
              <w:pStyle w:val="Inne0"/>
              <w:jc w:val="right"/>
            </w:pPr>
            <w:r>
              <w:t>0.04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19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</w:pPr>
            <w:r>
              <w:t>KNR-W 2-01 0212-03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Wykopy oraz przekopy wykonywane koparkami podsiębier</w:t>
            </w:r>
            <w:r>
              <w:softHyphen/>
              <w:t>nymi 0.25 m3 na odkład w gruncie kat. I-II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2" w:lineRule="auto"/>
              <w:jc w:val="right"/>
            </w:pPr>
            <w:r>
              <w:t>38*1.8*1.3+ 3*2*1.5 = 97.92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20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</w:pPr>
            <w:r>
              <w:t>KNR-W 2-01 0311-01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Wykopy liniowe o ścianach pionowych głębokości do 0.9 m i szerokości do 2.5 m w gruncie kat.l-lI pod fundamenty, rurociągi i kolektory w gruntach suchych z wydobyciem urobku wyciągiem mechanicznym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97.92*0.05 =</w:t>
            </w:r>
          </w:p>
          <w:p w:rsidR="00A537DC" w:rsidRDefault="00E63672">
            <w:pPr>
              <w:pStyle w:val="Inne0"/>
              <w:jc w:val="right"/>
            </w:pPr>
            <w:r>
              <w:t>4.90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21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KNR 2-01 0322- 02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Pełne umocnienie pionowych ścian wykopów liniowych o głębok.do3.0 m wypraskami w grunt.suchych kat.lll-IV wraz z rozbiór.fszer.do 1m)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(38*1.8+3*2) *2 = 148.80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22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 2-28 0501- 09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Obsypka rurociągu kruszywem dowiezionym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97.92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23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KNR-W 2-01 0228-03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Zagęszczenie nasypów zagęszczarkami; grunty sypkie kat. I-III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97.92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  <w:ind w:left="160" w:firstLine="40"/>
              <w:jc w:val="both"/>
            </w:pPr>
            <w:r>
              <w:t>24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7" w:lineRule="auto"/>
            </w:pPr>
            <w:r>
              <w:t>KNR-W 4-01 0109-05 0109- 08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spacing w:line="262" w:lineRule="auto"/>
            </w:pPr>
            <w:r>
              <w:t>Wywóz ziemi samochodami samowyładowczymi na odleg</w:t>
            </w:r>
            <w:r>
              <w:softHyphen/>
              <w:t>łość 5 km (grunt kat. I-II)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jc w:val="right"/>
            </w:pPr>
            <w:r>
              <w:t>97.92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25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4-01 0208-04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</w:pPr>
            <w:r>
              <w:t>Przebicie otworów o powierzchni do 0.05 m2 w elementach z betonu żwirowego o grubości do 40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26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KNR-W 4-01 0206-02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Zabetonowanie otworów o powierzchni do 0.1 m2 w stro</w:t>
            </w:r>
            <w:r>
              <w:softHyphen/>
              <w:t>pach i ścianach przy głębokości ponad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27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kalk.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Podłączenie do sieci istn.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 w:rsidP="00CB0156">
            <w:pPr>
              <w:pStyle w:val="Inne0"/>
            </w:pPr>
            <w:r>
              <w:t>kp</w:t>
            </w:r>
            <w:r w:rsidR="00CB0156">
              <w:t>l</w:t>
            </w:r>
            <w:bookmarkStart w:id="0" w:name="_GoBack"/>
            <w:bookmarkEnd w:id="0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28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0408-03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Kanały z tworzywa sztucznego o śr. zewn. 200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right="220"/>
              <w:jc w:val="right"/>
            </w:pPr>
            <w: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29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KNR 2-18 0804- 02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Próba szczelności kanałów rurowych o śr.nominalnej 200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right="220"/>
              <w:jc w:val="right"/>
            </w:pPr>
            <w: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ind w:left="160" w:firstLine="40"/>
              <w:jc w:val="both"/>
            </w:pPr>
            <w:r>
              <w:t>30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t>KNR 2-18 0804- 02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Badanie kamerą kanałów rurowych o śr.nom. 200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right="220"/>
              <w:jc w:val="right"/>
            </w:pPr>
            <w: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54" w:lineRule="auto"/>
              <w:ind w:left="160" w:firstLine="40"/>
              <w:jc w:val="both"/>
            </w:pPr>
            <w:r>
              <w:t>31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  <w:spacing w:line="262" w:lineRule="auto"/>
            </w:pPr>
            <w:r>
              <w:t>KNR-W 2-18 0517-01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Studzienki kanalizacyjne systemowe o śr 600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</w:pPr>
            <w: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E63672">
            <w:pPr>
              <w:pStyle w:val="Inne0"/>
              <w:ind w:firstLine="640"/>
              <w:jc w:val="both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192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7DC" w:rsidRDefault="00E63672">
            <w:pPr>
              <w:pStyle w:val="Inne0"/>
            </w:pPr>
            <w:r>
              <w:rPr>
                <w:b/>
                <w:bCs/>
              </w:rPr>
              <w:t>Razem dział: Przyłącze kanalizacji sanitarnej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A537DC">
            <w:pPr>
              <w:pStyle w:val="Inne0"/>
              <w:jc w:val="right"/>
            </w:pPr>
          </w:p>
        </w:tc>
      </w:tr>
      <w:tr w:rsidR="00A537DC" w:rsidTr="00FE2378">
        <w:trPr>
          <w:trHeight w:hRule="exact" w:val="284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7DC" w:rsidRDefault="00FE2378" w:rsidP="00FE2378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7DC" w:rsidRDefault="00A537DC">
            <w:pPr>
              <w:pStyle w:val="Inne0"/>
              <w:spacing w:line="254" w:lineRule="auto"/>
              <w:ind w:left="240" w:firstLine="40"/>
              <w:jc w:val="both"/>
            </w:pPr>
          </w:p>
        </w:tc>
      </w:tr>
    </w:tbl>
    <w:p w:rsidR="00A537DC" w:rsidRDefault="00A537DC">
      <w:pPr>
        <w:pStyle w:val="Podpistabeli0"/>
      </w:pPr>
    </w:p>
    <w:sectPr w:rsidR="00A537DC">
      <w:headerReference w:type="default" r:id="rId6"/>
      <w:footerReference w:type="default" r:id="rId7"/>
      <w:pgSz w:w="11900" w:h="16840"/>
      <w:pgMar w:top="1417" w:right="721" w:bottom="6783" w:left="142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72" w:rsidRDefault="00E63672">
      <w:r>
        <w:separator/>
      </w:r>
    </w:p>
  </w:endnote>
  <w:endnote w:type="continuationSeparator" w:id="0">
    <w:p w:rsidR="00E63672" w:rsidRDefault="00E6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DC" w:rsidRDefault="00A537D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72" w:rsidRDefault="00E63672"/>
  </w:footnote>
  <w:footnote w:type="continuationSeparator" w:id="0">
    <w:p w:rsidR="00E63672" w:rsidRDefault="00E63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DE" w:rsidRDefault="00175BDE">
    <w:pPr>
      <w:pStyle w:val="Nagwek"/>
    </w:pPr>
  </w:p>
  <w:p w:rsidR="00175BDE" w:rsidRDefault="00175BDE">
    <w:pPr>
      <w:pStyle w:val="Nagwek"/>
    </w:pPr>
  </w:p>
  <w:p w:rsidR="00175BDE" w:rsidRPr="00175BDE" w:rsidRDefault="00175BDE" w:rsidP="00175BDE">
    <w:pPr>
      <w:pStyle w:val="Nagwek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Kosztorys ofertowy 9 – sala – b. sanitarna zewnętrzna</w:t>
    </w:r>
  </w:p>
  <w:p w:rsidR="00A537DC" w:rsidRDefault="00A537DC">
    <w:pPr>
      <w:spacing w:line="1" w:lineRule="exact"/>
    </w:pPr>
  </w:p>
  <w:p w:rsidR="00175BDE" w:rsidRDefault="00175BDE">
    <w:pPr>
      <w:spacing w:line="1" w:lineRule="exact"/>
    </w:pPr>
  </w:p>
  <w:p w:rsidR="00175BDE" w:rsidRDefault="00175BD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C"/>
    <w:rsid w:val="00175BDE"/>
    <w:rsid w:val="00642F82"/>
    <w:rsid w:val="009E5803"/>
    <w:rsid w:val="00A537DC"/>
    <w:rsid w:val="00CB0156"/>
    <w:rsid w:val="00E63672"/>
    <w:rsid w:val="00F72F4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045F-7CCA-474C-ADF8-321F012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75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B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75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BD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Usiądek</dc:creator>
  <cp:lastModifiedBy>Ewa Jodko-Bogulas</cp:lastModifiedBy>
  <cp:revision>6</cp:revision>
  <cp:lastPrinted>2022-07-28T13:49:00Z</cp:lastPrinted>
  <dcterms:created xsi:type="dcterms:W3CDTF">2022-07-25T11:03:00Z</dcterms:created>
  <dcterms:modified xsi:type="dcterms:W3CDTF">2022-07-28T13:57:00Z</dcterms:modified>
</cp:coreProperties>
</file>