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F42060">
        <w:rPr>
          <w:rFonts w:ascii="Cambria" w:hAnsi="Cambria"/>
          <w:sz w:val="18"/>
        </w:rPr>
        <w:t xml:space="preserve"> nr TI.272.8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9B2D27">
        <w:rPr>
          <w:rFonts w:ascii="Cambria" w:hAnsi="Cambria"/>
          <w:b/>
          <w:sz w:val="18"/>
        </w:rPr>
        <w:t xml:space="preserve">„ Budowa kompleksu sportowego – </w:t>
      </w:r>
      <w:proofErr w:type="spellStart"/>
      <w:r w:rsidR="009B2D27">
        <w:rPr>
          <w:rFonts w:ascii="Cambria" w:hAnsi="Cambria"/>
          <w:b/>
          <w:sz w:val="18"/>
        </w:rPr>
        <w:t>Skatepark</w:t>
      </w:r>
      <w:proofErr w:type="spellEnd"/>
      <w:r w:rsidR="009B2D27">
        <w:rPr>
          <w:rFonts w:ascii="Cambria" w:hAnsi="Cambria"/>
          <w:b/>
          <w:sz w:val="18"/>
        </w:rPr>
        <w:t xml:space="preserve"> przy ul. Mickiewicza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416A3D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16A3D"/>
    <w:rsid w:val="00420EA1"/>
    <w:rsid w:val="005246C7"/>
    <w:rsid w:val="00551189"/>
    <w:rsid w:val="00576EE1"/>
    <w:rsid w:val="007E5D13"/>
    <w:rsid w:val="00832D13"/>
    <w:rsid w:val="008B254E"/>
    <w:rsid w:val="008E3204"/>
    <w:rsid w:val="009B2D27"/>
    <w:rsid w:val="00A17E34"/>
    <w:rsid w:val="00AB2AE9"/>
    <w:rsid w:val="00AC56F6"/>
    <w:rsid w:val="00B029BA"/>
    <w:rsid w:val="00B61BF9"/>
    <w:rsid w:val="00B82258"/>
    <w:rsid w:val="00B92E4F"/>
    <w:rsid w:val="00C46BAF"/>
    <w:rsid w:val="00C83B29"/>
    <w:rsid w:val="00D37339"/>
    <w:rsid w:val="00D475BE"/>
    <w:rsid w:val="00DB6C26"/>
    <w:rsid w:val="00DE4A6E"/>
    <w:rsid w:val="00E254B8"/>
    <w:rsid w:val="00E847DA"/>
    <w:rsid w:val="00ED3C65"/>
    <w:rsid w:val="00F3537A"/>
    <w:rsid w:val="00F4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19</cp:revision>
  <dcterms:created xsi:type="dcterms:W3CDTF">2021-02-23T12:36:00Z</dcterms:created>
  <dcterms:modified xsi:type="dcterms:W3CDTF">2021-06-15T08:21:00Z</dcterms:modified>
</cp:coreProperties>
</file>