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977CCC" w:rsidRDefault="003852FA" w:rsidP="00977CCC">
      <w:pPr>
        <w:spacing w:after="0" w:line="240" w:lineRule="auto"/>
        <w:ind w:left="5246" w:firstLine="708"/>
        <w:rPr>
          <w:rFonts w:ascii="Times New Roman" w:hAnsi="Times New Roman" w:cs="Times New Roman"/>
          <w:b/>
          <w:sz w:val="24"/>
          <w:szCs w:val="24"/>
        </w:rPr>
      </w:pPr>
      <w:r>
        <w:rPr>
          <w:rFonts w:ascii="Times New Roman" w:hAnsi="Times New Roman" w:cs="Times New Roman"/>
          <w:b/>
          <w:sz w:val="24"/>
          <w:szCs w:val="24"/>
        </w:rPr>
        <w:t xml:space="preserve">          Załącznik nr 8 do SIWZ</w:t>
      </w:r>
    </w:p>
    <w:p w:rsidR="004F515B" w:rsidRPr="00977CCC" w:rsidRDefault="004F515B" w:rsidP="00977CCC">
      <w:pPr>
        <w:spacing w:after="0" w:line="240" w:lineRule="auto"/>
        <w:jc w:val="center"/>
        <w:rPr>
          <w:rFonts w:ascii="Times New Roman" w:hAnsi="Times New Roman" w:cs="Times New Roman"/>
          <w:sz w:val="20"/>
          <w:szCs w:val="20"/>
        </w:rPr>
      </w:pPr>
      <w:r w:rsidRPr="00977CCC">
        <w:rPr>
          <w:rFonts w:ascii="Times New Roman" w:hAnsi="Times New Roman" w:cs="Times New Roman"/>
          <w:b/>
          <w:sz w:val="20"/>
          <w:szCs w:val="20"/>
        </w:rPr>
        <w:t>UMOWA O ROBOTY BUDOWLANE</w:t>
      </w:r>
    </w:p>
    <w:p w:rsidR="004F515B" w:rsidRPr="00977CCC" w:rsidRDefault="00C8334D" w:rsidP="00977CCC">
      <w:pPr>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Nr TI. 272…..2019</w:t>
      </w:r>
    </w:p>
    <w:p w:rsidR="004F515B" w:rsidRPr="00977CCC" w:rsidRDefault="004F515B" w:rsidP="00977CCC">
      <w:pPr>
        <w:pStyle w:val="Tekstpodstawowy21"/>
        <w:spacing w:line="240" w:lineRule="auto"/>
        <w:jc w:val="center"/>
        <w:rPr>
          <w:sz w:val="20"/>
        </w:rPr>
      </w:pPr>
      <w:r w:rsidRPr="00977CCC">
        <w:rPr>
          <w:sz w:val="20"/>
        </w:rPr>
        <w:t xml:space="preserve">zawarta w dniu </w:t>
      </w:r>
      <w:r w:rsidR="00C8334D" w:rsidRPr="00977CCC">
        <w:rPr>
          <w:b/>
          <w:sz w:val="20"/>
        </w:rPr>
        <w:t>………………….</w:t>
      </w:r>
      <w:r w:rsidRPr="00977CCC">
        <w:rPr>
          <w:b/>
          <w:sz w:val="20"/>
        </w:rPr>
        <w:t xml:space="preserve"> 201</w:t>
      </w:r>
      <w:r w:rsidR="00C8334D" w:rsidRPr="00977CCC">
        <w:rPr>
          <w:b/>
          <w:sz w:val="20"/>
        </w:rPr>
        <w:t>9</w:t>
      </w:r>
      <w:r w:rsidRPr="00977CCC">
        <w:rPr>
          <w:b/>
          <w:sz w:val="20"/>
        </w:rPr>
        <w:t xml:space="preserve"> r. w Nidzicy</w:t>
      </w:r>
      <w:r w:rsidRPr="00977CCC">
        <w:rPr>
          <w:sz w:val="20"/>
        </w:rPr>
        <w:t>, pomiędzy:</w:t>
      </w:r>
    </w:p>
    <w:p w:rsidR="004F515B" w:rsidRPr="00977CCC" w:rsidRDefault="004F515B" w:rsidP="00977CCC">
      <w:pPr>
        <w:pStyle w:val="Tekstpodstawowy21"/>
        <w:spacing w:line="240" w:lineRule="auto"/>
        <w:ind w:left="0"/>
        <w:jc w:val="both"/>
        <w:rPr>
          <w:sz w:val="20"/>
        </w:rPr>
      </w:pPr>
      <w:r w:rsidRPr="00977CCC">
        <w:rPr>
          <w:sz w:val="20"/>
        </w:rPr>
        <w:t>Gminą Nidzica z siedzibą w Nidzicy przy Placu Wolności 1, 13-100 Nidzica, NIP: 9840161572; REGON: 510743640, reprezentowaną przez:</w:t>
      </w:r>
    </w:p>
    <w:p w:rsidR="004F515B" w:rsidRPr="00977CCC" w:rsidRDefault="004F515B" w:rsidP="00977CCC">
      <w:pPr>
        <w:pStyle w:val="Tekstpodstawowy21"/>
        <w:spacing w:line="240" w:lineRule="auto"/>
        <w:ind w:left="0"/>
        <w:jc w:val="both"/>
        <w:rPr>
          <w:sz w:val="20"/>
        </w:rPr>
      </w:pPr>
      <w:r w:rsidRPr="00977CCC">
        <w:rPr>
          <w:sz w:val="20"/>
        </w:rPr>
        <w:t>Jacka Kosmalę – Burmistrza Nidzicy</w:t>
      </w:r>
    </w:p>
    <w:p w:rsidR="004F515B" w:rsidRPr="00977CCC" w:rsidRDefault="004F515B" w:rsidP="00977CCC">
      <w:pPr>
        <w:pStyle w:val="Tekstpodstawowy21"/>
        <w:spacing w:line="240" w:lineRule="auto"/>
        <w:ind w:left="0"/>
        <w:jc w:val="both"/>
        <w:rPr>
          <w:b/>
          <w:sz w:val="20"/>
        </w:rPr>
      </w:pPr>
      <w:r w:rsidRPr="00977CCC">
        <w:rPr>
          <w:sz w:val="20"/>
        </w:rPr>
        <w:t>zwaną dalej „</w:t>
      </w:r>
      <w:r w:rsidRPr="00977CCC">
        <w:rPr>
          <w:b/>
          <w:sz w:val="20"/>
        </w:rPr>
        <w:t>Zamawiającym”,</w:t>
      </w:r>
    </w:p>
    <w:p w:rsidR="004F515B" w:rsidRPr="00977CCC" w:rsidRDefault="004F515B" w:rsidP="00977CCC">
      <w:pPr>
        <w:pStyle w:val="Tekstpodstawowy21"/>
        <w:spacing w:line="240" w:lineRule="auto"/>
        <w:ind w:left="0"/>
        <w:jc w:val="both"/>
        <w:rPr>
          <w:sz w:val="20"/>
        </w:rPr>
      </w:pPr>
      <w:r w:rsidRPr="00977CCC">
        <w:rPr>
          <w:sz w:val="20"/>
        </w:rPr>
        <w:t>przy kontrasygnacie Skarbnika Miasta lub osoby przez niego upoważnionej</w:t>
      </w:r>
    </w:p>
    <w:p w:rsidR="004F515B" w:rsidRPr="00977CCC" w:rsidRDefault="004F515B" w:rsidP="00977CCC">
      <w:pPr>
        <w:pStyle w:val="Tekstpodstawowy21"/>
        <w:spacing w:line="240" w:lineRule="auto"/>
        <w:ind w:left="0"/>
        <w:jc w:val="both"/>
        <w:rPr>
          <w:sz w:val="20"/>
        </w:rPr>
      </w:pPr>
      <w:r w:rsidRPr="00977CCC">
        <w:rPr>
          <w:sz w:val="20"/>
        </w:rPr>
        <w:t xml:space="preserve">a </w:t>
      </w:r>
    </w:p>
    <w:p w:rsidR="00C8334D" w:rsidRPr="00977CCC" w:rsidRDefault="00C8334D"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reprezentowaną przez:</w:t>
      </w:r>
    </w:p>
    <w:p w:rsidR="004F515B" w:rsidRPr="00977CCC" w:rsidRDefault="00726503" w:rsidP="00977CCC">
      <w:pPr>
        <w:pStyle w:val="Tekstpodstawowy21"/>
        <w:spacing w:line="240" w:lineRule="auto"/>
        <w:ind w:left="0"/>
        <w:jc w:val="both"/>
        <w:rPr>
          <w:sz w:val="20"/>
        </w:rPr>
      </w:pPr>
      <w:r>
        <w:rPr>
          <w:sz w:val="20"/>
        </w:rPr>
        <w:t>………………………</w:t>
      </w:r>
      <w:r w:rsidR="004F515B" w:rsidRPr="00977CCC">
        <w:rPr>
          <w:sz w:val="20"/>
        </w:rPr>
        <w:t xml:space="preserve">, </w:t>
      </w:r>
    </w:p>
    <w:p w:rsidR="004F515B" w:rsidRPr="00977CCC" w:rsidRDefault="004F515B" w:rsidP="00977CCC">
      <w:pPr>
        <w:pStyle w:val="Tekstpodstawowy21"/>
        <w:spacing w:line="240" w:lineRule="auto"/>
        <w:ind w:left="0"/>
        <w:jc w:val="both"/>
        <w:rPr>
          <w:sz w:val="20"/>
        </w:rPr>
      </w:pPr>
      <w:r w:rsidRPr="00977CCC">
        <w:rPr>
          <w:sz w:val="20"/>
        </w:rPr>
        <w:t>zwanym dalej „</w:t>
      </w:r>
      <w:r w:rsidRPr="00977CCC">
        <w:rPr>
          <w:b/>
          <w:sz w:val="20"/>
        </w:rPr>
        <w:t>Wykonawcą</w:t>
      </w:r>
      <w:r w:rsidRPr="00977CCC">
        <w:rPr>
          <w:sz w:val="20"/>
        </w:rPr>
        <w:t>”</w:t>
      </w:r>
    </w:p>
    <w:p w:rsidR="004F515B" w:rsidRPr="00977CCC" w:rsidRDefault="004F515B" w:rsidP="00977CCC">
      <w:pPr>
        <w:pStyle w:val="Tekstpodstawowy21"/>
        <w:spacing w:line="240" w:lineRule="auto"/>
        <w:ind w:left="0"/>
        <w:jc w:val="center"/>
        <w:rPr>
          <w:sz w:val="20"/>
        </w:rPr>
      </w:pPr>
    </w:p>
    <w:p w:rsidR="004F515B" w:rsidRPr="00977CCC" w:rsidRDefault="004F515B" w:rsidP="00977CCC">
      <w:pPr>
        <w:pStyle w:val="Tekstpodstawowy21"/>
        <w:spacing w:line="240" w:lineRule="auto"/>
        <w:ind w:left="0"/>
        <w:jc w:val="center"/>
        <w:rPr>
          <w:b/>
          <w:sz w:val="20"/>
        </w:rPr>
      </w:pPr>
      <w:r w:rsidRPr="00977CCC">
        <w:rPr>
          <w:sz w:val="20"/>
        </w:rPr>
        <w:t>w trybie art. 39 ustawy z dnia 29 stycznia 2004 r. – Prawo zamówień publicznych (</w:t>
      </w:r>
      <w:r w:rsidR="00F51088" w:rsidRPr="00F51088">
        <w:rPr>
          <w:sz w:val="20"/>
        </w:rPr>
        <w:t>Dz. U. z 201</w:t>
      </w:r>
      <w:r w:rsidR="00563FEB">
        <w:rPr>
          <w:sz w:val="20"/>
        </w:rPr>
        <w:t>9</w:t>
      </w:r>
      <w:r w:rsidR="00F51088" w:rsidRPr="00F51088">
        <w:rPr>
          <w:sz w:val="20"/>
        </w:rPr>
        <w:t xml:space="preserve"> r. poz. </w:t>
      </w:r>
      <w:r w:rsidR="00563FEB">
        <w:rPr>
          <w:sz w:val="20"/>
        </w:rPr>
        <w:t>1843</w:t>
      </w:r>
      <w:bookmarkStart w:id="0" w:name="_GoBack"/>
      <w:bookmarkEnd w:id="0"/>
      <w:r w:rsidRPr="00977CCC">
        <w:rPr>
          <w:sz w:val="20"/>
        </w:rPr>
        <w:t>), o następującej treści:</w:t>
      </w:r>
    </w:p>
    <w:p w:rsidR="004F515B" w:rsidRPr="00977CCC" w:rsidRDefault="004F515B" w:rsidP="00977CCC">
      <w:pPr>
        <w:pStyle w:val="Tekstpodstawowy21"/>
        <w:spacing w:line="240" w:lineRule="auto"/>
        <w:jc w:val="center"/>
        <w:rPr>
          <w:sz w:val="20"/>
        </w:rPr>
      </w:pPr>
      <w:r w:rsidRPr="00977CCC">
        <w:rPr>
          <w:b/>
          <w:sz w:val="20"/>
        </w:rPr>
        <w:t>§ 1</w:t>
      </w:r>
    </w:p>
    <w:p w:rsidR="004F515B" w:rsidRPr="00977CCC" w:rsidRDefault="004F515B" w:rsidP="00977CCC">
      <w:pPr>
        <w:pStyle w:val="Nagwek1"/>
        <w:shd w:val="clear" w:color="auto" w:fill="FFFFFF"/>
        <w:spacing w:line="240" w:lineRule="auto"/>
        <w:jc w:val="left"/>
        <w:rPr>
          <w:rFonts w:ascii="Times New Roman" w:hAnsi="Times New Roman"/>
          <w:bCs/>
        </w:rPr>
      </w:pPr>
      <w:r w:rsidRPr="00977CCC">
        <w:rPr>
          <w:rFonts w:ascii="Times New Roman" w:hAnsi="Times New Roman"/>
        </w:rPr>
        <w:t xml:space="preserve">Przedmiot umowy. </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b/>
          <w:bCs/>
          <w:sz w:val="20"/>
          <w:szCs w:val="20"/>
        </w:rPr>
        <w:t>1</w:t>
      </w:r>
      <w:r w:rsidRPr="00977CCC">
        <w:rPr>
          <w:rFonts w:ascii="Times New Roman" w:hAnsi="Times New Roman"/>
          <w:bCs/>
          <w:sz w:val="20"/>
          <w:szCs w:val="20"/>
        </w:rPr>
        <w:t xml:space="preserve">. Przedmiotem </w:t>
      </w:r>
      <w:r w:rsidRPr="00977CCC">
        <w:rPr>
          <w:rFonts w:ascii="Times New Roman" w:hAnsi="Times New Roman"/>
          <w:sz w:val="20"/>
          <w:szCs w:val="20"/>
        </w:rPr>
        <w:t>umowy jest wykonanie robót budowlanych realizowanych w ramach zadania inwestycyjnego pn.:</w:t>
      </w:r>
      <w:r w:rsidRPr="00977CCC">
        <w:rPr>
          <w:rFonts w:ascii="Times New Roman" w:hAnsi="Times New Roman"/>
          <w:b/>
          <w:sz w:val="20"/>
          <w:szCs w:val="20"/>
        </w:rPr>
        <w:t xml:space="preserve"> „</w:t>
      </w:r>
      <w:r w:rsidR="00A964B4">
        <w:rPr>
          <w:rFonts w:ascii="Times New Roman" w:hAnsi="Times New Roman"/>
          <w:b/>
          <w:sz w:val="20"/>
          <w:szCs w:val="20"/>
        </w:rPr>
        <w:t>Remont zamku i wzgórza zamkowego w</w:t>
      </w:r>
      <w:r w:rsidR="00977CCC" w:rsidRPr="00977CCC">
        <w:rPr>
          <w:rFonts w:ascii="Times New Roman" w:hAnsi="Times New Roman"/>
          <w:b/>
          <w:sz w:val="20"/>
          <w:szCs w:val="20"/>
        </w:rPr>
        <w:t xml:space="preserve"> Nidzicy”</w:t>
      </w:r>
      <w:r w:rsidRPr="00977CCC">
        <w:rPr>
          <w:rFonts w:ascii="Times New Roman" w:hAnsi="Times New Roman"/>
          <w:b/>
          <w:sz w:val="20"/>
          <w:szCs w:val="20"/>
        </w:rPr>
        <w:t>.</w:t>
      </w:r>
    </w:p>
    <w:p w:rsidR="004F515B" w:rsidRPr="004D55C1" w:rsidRDefault="004F515B" w:rsidP="00977CCC">
      <w:pPr>
        <w:pStyle w:val="Bezodstpw1"/>
        <w:spacing w:line="240" w:lineRule="auto"/>
        <w:jc w:val="both"/>
        <w:rPr>
          <w:rFonts w:ascii="Times New Roman" w:hAnsi="Times New Roman"/>
          <w:b/>
          <w:kern w:val="2"/>
          <w:sz w:val="20"/>
          <w:szCs w:val="20"/>
        </w:rPr>
      </w:pPr>
      <w:r w:rsidRPr="004D55C1">
        <w:rPr>
          <w:rFonts w:ascii="Times New Roman" w:hAnsi="Times New Roman"/>
          <w:b/>
          <w:sz w:val="20"/>
          <w:szCs w:val="20"/>
        </w:rPr>
        <w:t>2. Zadanie, o którym mowa w ust. 1 jest realizowane w ramach projektu pn.: „</w:t>
      </w:r>
      <w:r w:rsidR="00690142">
        <w:rPr>
          <w:rFonts w:ascii="Times New Roman" w:hAnsi="Times New Roman"/>
          <w:b/>
          <w:sz w:val="20"/>
          <w:szCs w:val="20"/>
        </w:rPr>
        <w:t>Remont zamku i wzgórza zamkowego w Nidzicy</w:t>
      </w:r>
      <w:r w:rsidRPr="004D55C1">
        <w:rPr>
          <w:rFonts w:ascii="Times New Roman" w:hAnsi="Times New Roman"/>
          <w:b/>
          <w:sz w:val="20"/>
          <w:szCs w:val="20"/>
        </w:rPr>
        <w:t>”, w ramach RPO Województwa Warmińsko - Mazurskiego na l</w:t>
      </w:r>
      <w:r w:rsidR="00690142">
        <w:rPr>
          <w:rFonts w:ascii="Times New Roman" w:hAnsi="Times New Roman"/>
          <w:b/>
          <w:sz w:val="20"/>
          <w:szCs w:val="20"/>
        </w:rPr>
        <w:t>ata 2014-2020, oś priorytetowa 6</w:t>
      </w:r>
      <w:r w:rsidRPr="004D55C1">
        <w:rPr>
          <w:rFonts w:ascii="Times New Roman" w:hAnsi="Times New Roman"/>
          <w:b/>
          <w:sz w:val="20"/>
          <w:szCs w:val="20"/>
        </w:rPr>
        <w:t xml:space="preserve">. </w:t>
      </w:r>
      <w:r w:rsidR="00690142">
        <w:rPr>
          <w:rFonts w:ascii="Times New Roman" w:hAnsi="Times New Roman"/>
          <w:b/>
          <w:sz w:val="20"/>
          <w:szCs w:val="20"/>
        </w:rPr>
        <w:t>Kultura i dziedzictwo 6</w:t>
      </w:r>
      <w:r w:rsidRPr="004D55C1">
        <w:rPr>
          <w:rFonts w:ascii="Times New Roman" w:hAnsi="Times New Roman"/>
          <w:b/>
          <w:sz w:val="20"/>
          <w:szCs w:val="20"/>
        </w:rPr>
        <w:t>.</w:t>
      </w:r>
      <w:r w:rsidR="00C5594C" w:rsidRPr="004D55C1">
        <w:rPr>
          <w:rFonts w:ascii="Times New Roman" w:hAnsi="Times New Roman"/>
          <w:b/>
          <w:sz w:val="20"/>
          <w:szCs w:val="20"/>
        </w:rPr>
        <w:t>1</w:t>
      </w:r>
      <w:r w:rsidRPr="004D55C1">
        <w:rPr>
          <w:rFonts w:ascii="Times New Roman" w:hAnsi="Times New Roman"/>
          <w:b/>
          <w:sz w:val="20"/>
          <w:szCs w:val="20"/>
        </w:rPr>
        <w:t xml:space="preserve">. </w:t>
      </w:r>
      <w:r w:rsidR="00690142">
        <w:rPr>
          <w:rFonts w:ascii="Times New Roman" w:hAnsi="Times New Roman"/>
          <w:b/>
          <w:sz w:val="20"/>
          <w:szCs w:val="20"/>
        </w:rPr>
        <w:t>Infrastruktura kultury 6.1.1</w:t>
      </w:r>
      <w:r w:rsidRPr="004D55C1">
        <w:rPr>
          <w:rFonts w:ascii="Times New Roman" w:hAnsi="Times New Roman"/>
          <w:b/>
          <w:sz w:val="20"/>
          <w:szCs w:val="20"/>
        </w:rPr>
        <w:t>.</w:t>
      </w:r>
      <w:r w:rsidR="00690142">
        <w:rPr>
          <w:rFonts w:ascii="Times New Roman" w:hAnsi="Times New Roman"/>
          <w:b/>
          <w:sz w:val="20"/>
          <w:szCs w:val="20"/>
        </w:rPr>
        <w:t xml:space="preserve"> Dziedzictwo kulturowe.</w:t>
      </w:r>
      <w:r w:rsidRPr="004D55C1">
        <w:rPr>
          <w:rFonts w:ascii="Times New Roman" w:hAnsi="Times New Roman"/>
          <w:b/>
          <w:sz w:val="20"/>
          <w:szCs w:val="20"/>
        </w:rPr>
        <w:t xml:space="preserve">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pozwoleniu na budowę </w:t>
      </w:r>
      <w:r w:rsidR="00DA6879">
        <w:rPr>
          <w:rFonts w:ascii="Times New Roman" w:hAnsi="Times New Roman" w:cs="Times New Roman"/>
          <w:sz w:val="20"/>
          <w:szCs w:val="20"/>
        </w:rPr>
        <w:t>123</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z dnia </w:t>
      </w:r>
      <w:r w:rsidR="00DA6879">
        <w:rPr>
          <w:rFonts w:ascii="Times New Roman" w:hAnsi="Times New Roman" w:cs="Times New Roman"/>
          <w:sz w:val="20"/>
          <w:szCs w:val="20"/>
        </w:rPr>
        <w:t>28 czerwca</w:t>
      </w:r>
      <w:r w:rsidR="004D55C1">
        <w:rPr>
          <w:rFonts w:ascii="Times New Roman" w:hAnsi="Times New Roman" w:cs="Times New Roman"/>
          <w:sz w:val="20"/>
          <w:szCs w:val="20"/>
        </w:rPr>
        <w:t xml:space="preserve"> 2018 r.</w:t>
      </w:r>
      <w:r w:rsidR="00C5594C" w:rsidRPr="00C5594C">
        <w:rPr>
          <w:rFonts w:ascii="Times New Roman" w:hAnsi="Times New Roman" w:cs="Times New Roman"/>
          <w:sz w:val="20"/>
          <w:szCs w:val="20"/>
        </w:rPr>
        <w:t xml:space="preserve"> </w:t>
      </w:r>
      <w:r w:rsidR="004D55C1">
        <w:rPr>
          <w:rFonts w:ascii="Times New Roman" w:hAnsi="Times New Roman" w:cs="Times New Roman"/>
          <w:sz w:val="20"/>
          <w:szCs w:val="20"/>
        </w:rPr>
        <w:t xml:space="preserve">  </w:t>
      </w:r>
      <w:r w:rsidR="00DA6879">
        <w:rPr>
          <w:rFonts w:ascii="Times New Roman" w:hAnsi="Times New Roman" w:cs="Times New Roman"/>
          <w:sz w:val="20"/>
          <w:szCs w:val="20"/>
        </w:rPr>
        <w:t xml:space="preserve">          </w:t>
      </w:r>
      <w:r w:rsidR="004D55C1">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i pozwolenie na prowadzenie robót budowlanych nr </w:t>
      </w:r>
      <w:r w:rsidR="00DA6879">
        <w:rPr>
          <w:rFonts w:ascii="Times New Roman" w:hAnsi="Times New Roman" w:cs="Times New Roman"/>
          <w:sz w:val="20"/>
          <w:szCs w:val="20"/>
        </w:rPr>
        <w:t>492</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Warmińsko - Mazurskiego Wojewódzkiego Konserwatora Za</w:t>
      </w:r>
      <w:r w:rsidR="00DA6879">
        <w:rPr>
          <w:rFonts w:ascii="Times New Roman" w:hAnsi="Times New Roman" w:cs="Times New Roman"/>
          <w:sz w:val="20"/>
          <w:szCs w:val="20"/>
        </w:rPr>
        <w:t>bytków z dnia 22.05</w:t>
      </w:r>
      <w:r w:rsidR="005C3B02">
        <w:rPr>
          <w:rFonts w:ascii="Times New Roman" w:hAnsi="Times New Roman" w:cs="Times New Roman"/>
          <w:sz w:val="20"/>
          <w:szCs w:val="20"/>
        </w:rPr>
        <w:t>.2018</w:t>
      </w:r>
      <w:r w:rsidR="00C5594C" w:rsidRPr="00C5594C">
        <w:rPr>
          <w:rFonts w:ascii="Times New Roman" w:hAnsi="Times New Roman" w:cs="Times New Roman"/>
          <w:sz w:val="20"/>
          <w:szCs w:val="20"/>
        </w:rPr>
        <w:t xml:space="preserve"> r.</w:t>
      </w:r>
      <w:r w:rsidR="00666D84">
        <w:rPr>
          <w:rFonts w:ascii="Times New Roman" w:hAnsi="Times New Roman" w:cs="Times New Roman"/>
          <w:sz w:val="20"/>
          <w:szCs w:val="20"/>
        </w:rPr>
        <w:t>, zmienione decyzją nr 8145/2019 z dnia 28.08.2019 r.</w:t>
      </w:r>
      <w:r w:rsidR="001D0B75">
        <w:rPr>
          <w:rFonts w:ascii="Times New Roman" w:hAnsi="Times New Roman" w:cs="Times New Roman"/>
          <w:sz w:val="20"/>
          <w:szCs w:val="20"/>
        </w:rPr>
        <w:t xml:space="preserve"> W-M WKZ.</w:t>
      </w:r>
    </w:p>
    <w:p w:rsidR="004F515B" w:rsidRPr="00977CCC" w:rsidRDefault="004F515B" w:rsidP="00977CCC">
      <w:pPr>
        <w:spacing w:after="0" w:line="240" w:lineRule="auto"/>
        <w:jc w:val="both"/>
        <w:rPr>
          <w:rFonts w:ascii="Times New Roman" w:hAnsi="Times New Roman" w:cs="Times New Roman"/>
          <w:sz w:val="20"/>
          <w:szCs w:val="20"/>
        </w:rPr>
      </w:pPr>
    </w:p>
    <w:p w:rsidR="004F515B" w:rsidRPr="00977CCC" w:rsidRDefault="004F515B" w:rsidP="00977CCC">
      <w:pPr>
        <w:shd w:val="clear" w:color="auto" w:fill="FFFFFF"/>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 2</w:t>
      </w:r>
    </w:p>
    <w:p w:rsidR="004F515B" w:rsidRPr="00977CCC" w:rsidRDefault="004F515B" w:rsidP="00977CCC">
      <w:pPr>
        <w:shd w:val="clear" w:color="auto" w:fill="FFFFFF"/>
        <w:spacing w:after="0" w:line="240" w:lineRule="auto"/>
        <w:rPr>
          <w:rFonts w:ascii="Times New Roman" w:hAnsi="Times New Roman" w:cs="Times New Roman"/>
          <w:b/>
          <w:sz w:val="20"/>
          <w:szCs w:val="20"/>
        </w:rPr>
      </w:pPr>
      <w:r w:rsidRPr="00977CCC">
        <w:rPr>
          <w:rFonts w:ascii="Times New Roman" w:hAnsi="Times New Roman" w:cs="Times New Roman"/>
          <w:b/>
          <w:sz w:val="20"/>
          <w:szCs w:val="20"/>
        </w:rPr>
        <w:t>Obowiązki stron.</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  Obowiązki Zamawiającego: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dokonanie odbioru przedmiotu umowy na zasadach określonych w § 4 niniejszej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przekazanie placu budowy w terminie 7 dni od daty zawarcia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 xml:space="preserve">zapewnienie nadzoru inwestorskiego nad realizacją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żądania wyjaśnień w przypadku wątpliwości w zakresie potwierdzenia spełniania wymogu opisanego w </w:t>
      </w:r>
      <w:proofErr w:type="spellStart"/>
      <w:r w:rsidRPr="00977CCC">
        <w:rPr>
          <w:rFonts w:ascii="Times New Roman" w:hAnsi="Times New Roman" w:cs="Times New Roman"/>
          <w:sz w:val="20"/>
          <w:szCs w:val="20"/>
        </w:rPr>
        <w:t>ppkt</w:t>
      </w:r>
      <w:proofErr w:type="spellEnd"/>
      <w:r w:rsidRPr="00977CCC">
        <w:rPr>
          <w:rFonts w:ascii="Times New Roman" w:hAnsi="Times New Roman" w:cs="Times New Roman"/>
          <w:sz w:val="20"/>
          <w:szCs w:val="20"/>
        </w:rPr>
        <w:t xml:space="preserve"> 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c)</w:t>
      </w:r>
      <w:r w:rsidRPr="00977CCC">
        <w:rPr>
          <w:rFonts w:ascii="Times New Roman" w:hAnsi="Times New Roman" w:cs="Times New Roman"/>
          <w:sz w:val="20"/>
          <w:szCs w:val="20"/>
        </w:rPr>
        <w:t>przeprowadzania kontroli na miejscu wykonywania świadczenia pra</w:t>
      </w:r>
      <w:r w:rsidR="005A1BD0">
        <w:rPr>
          <w:rFonts w:ascii="Times New Roman" w:hAnsi="Times New Roman" w:cs="Times New Roman"/>
          <w:sz w:val="20"/>
          <w:szCs w:val="20"/>
        </w:rPr>
        <w:t>cy przez pracowników fizycznych.</w:t>
      </w:r>
    </w:p>
    <w:p w:rsidR="004F515B" w:rsidRDefault="004F515B" w:rsidP="00977CCC">
      <w:pPr>
        <w:spacing w:after="0" w:line="240" w:lineRule="auto"/>
        <w:jc w:val="both"/>
        <w:rPr>
          <w:rFonts w:ascii="Times New Roman" w:hAnsi="Times New Roman" w:cs="Times New Roman"/>
          <w:b/>
          <w:sz w:val="20"/>
          <w:szCs w:val="20"/>
        </w:rPr>
      </w:pPr>
    </w:p>
    <w:p w:rsidR="00E85FA4" w:rsidRDefault="00E85FA4" w:rsidP="00977CCC">
      <w:pPr>
        <w:spacing w:after="0" w:line="240" w:lineRule="auto"/>
        <w:jc w:val="both"/>
        <w:rPr>
          <w:rFonts w:ascii="Times New Roman" w:hAnsi="Times New Roman" w:cs="Times New Roman"/>
          <w:b/>
          <w:sz w:val="20"/>
          <w:szCs w:val="20"/>
        </w:rPr>
      </w:pPr>
    </w:p>
    <w:p w:rsidR="006C5B5C" w:rsidRDefault="006C5B5C" w:rsidP="00977CCC">
      <w:pPr>
        <w:spacing w:after="0" w:line="240" w:lineRule="auto"/>
        <w:jc w:val="both"/>
        <w:rPr>
          <w:rFonts w:ascii="Times New Roman" w:hAnsi="Times New Roman" w:cs="Times New Roman"/>
          <w:b/>
          <w:sz w:val="20"/>
          <w:szCs w:val="20"/>
        </w:rPr>
      </w:pPr>
    </w:p>
    <w:p w:rsidR="00E85FA4" w:rsidRPr="00977CCC" w:rsidRDefault="00E85FA4" w:rsidP="00977CCC">
      <w:pPr>
        <w:spacing w:after="0" w:line="240" w:lineRule="auto"/>
        <w:jc w:val="both"/>
        <w:rPr>
          <w:rFonts w:ascii="Times New Roman" w:hAnsi="Times New Roman" w:cs="Times New Roman"/>
          <w:b/>
          <w:sz w:val="20"/>
          <w:szCs w:val="20"/>
        </w:rPr>
      </w:pP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2.  Obowiązki 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współpraca ze służbami Zamawiającego;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6)</w:t>
      </w:r>
      <w:r w:rsidRPr="00977CCC">
        <w:rPr>
          <w:rFonts w:ascii="Times New Roman" w:hAnsi="Times New Roman" w:cs="Times New Roman"/>
          <w:sz w:val="20"/>
          <w:szCs w:val="20"/>
        </w:rPr>
        <w:t xml:space="preserve"> przestrzeganie przepisów bhp i ppoż.; </w:t>
      </w:r>
    </w:p>
    <w:p w:rsidR="004F515B" w:rsidRPr="00977CCC" w:rsidRDefault="004F515B" w:rsidP="00977CCC">
      <w:pPr>
        <w:tabs>
          <w:tab w:val="left" w:pos="426"/>
        </w:tabs>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7)</w:t>
      </w:r>
      <w:r w:rsidRPr="00977CCC">
        <w:rPr>
          <w:rFonts w:ascii="Times New Roman" w:hAnsi="Times New Roman" w:cs="Times New Roman"/>
          <w:sz w:val="20"/>
          <w:szCs w:val="20"/>
        </w:rPr>
        <w:t xml:space="preserve"> zapewnienie sprzętu spełniającego wymagania norm technicznych;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8)</w:t>
      </w:r>
      <w:r w:rsidRPr="00977CCC">
        <w:rPr>
          <w:rFonts w:ascii="Times New Roman" w:hAnsi="Times New Roman" w:cs="Times New Roman"/>
          <w:sz w:val="20"/>
          <w:szCs w:val="20"/>
        </w:rPr>
        <w:t xml:space="preserve"> utrzymanie porządku na placu budowy w czasie realizacji prac;</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9)</w:t>
      </w:r>
      <w:r w:rsidRPr="00977CCC">
        <w:rPr>
          <w:rFonts w:ascii="Times New Roman" w:hAnsi="Times New Roman" w:cs="Times New Roman"/>
          <w:sz w:val="20"/>
          <w:szCs w:val="20"/>
        </w:rPr>
        <w:t xml:space="preserve"> zapewnienia kadry z wymaganymi uprawnieniami;</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10)</w:t>
      </w:r>
      <w:r w:rsidRPr="00977CCC">
        <w:rPr>
          <w:rFonts w:ascii="Times New Roman" w:hAnsi="Times New Roman" w:cs="Times New Roman"/>
          <w:sz w:val="20"/>
          <w:szCs w:val="20"/>
        </w:rPr>
        <w:t xml:space="preserve"> sporządzenie kompletnej dokumentacji powykonawczej;</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11)</w:t>
      </w:r>
      <w:r w:rsidRPr="00977CCC">
        <w:rPr>
          <w:rFonts w:ascii="Times New Roman" w:hAnsi="Times New Roman" w:cs="Times New Roman"/>
          <w:sz w:val="20"/>
          <w:szCs w:val="20"/>
        </w:rPr>
        <w:t xml:space="preserve"> zgłoszenie wszystkich podwykonawców zgodnie z § 10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12) </w:t>
      </w:r>
      <w:r w:rsidRPr="00977CCC">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62525F" w:rsidRPr="0062525F">
        <w:rPr>
          <w:rFonts w:ascii="Times New Roman" w:hAnsi="Times New Roman" w:cs="Times New Roman"/>
          <w:sz w:val="20"/>
          <w:szCs w:val="20"/>
        </w:rPr>
        <w:t>Dz. U. z 2019 r. poz. 1040</w:t>
      </w:r>
      <w:r w:rsidRPr="00977CCC">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13)</w:t>
      </w:r>
      <w:r w:rsidRPr="00977CCC">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14)</w:t>
      </w:r>
      <w:r w:rsidRPr="00977CCC">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15)</w:t>
      </w:r>
      <w:r w:rsidRPr="00977CCC">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7330C5" w:rsidRPr="00562B15" w:rsidRDefault="007330C5"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16)</w:t>
      </w:r>
      <w:r w:rsidRPr="00562B15">
        <w:rPr>
          <w:rFonts w:ascii="Times New Roman" w:hAnsi="Times New Roman" w:cs="Times New Roman"/>
          <w:sz w:val="20"/>
          <w:szCs w:val="20"/>
        </w:rPr>
        <w:t xml:space="preserve"> </w:t>
      </w:r>
      <w:r w:rsidR="00122EA1" w:rsidRPr="00562B15">
        <w:rPr>
          <w:rFonts w:ascii="Times New Roman" w:hAnsi="Times New Roman" w:cs="Times New Roman"/>
          <w:sz w:val="20"/>
          <w:szCs w:val="20"/>
        </w:rPr>
        <w:t>Prowadzenie prac ziemnych pod stałym nadzorem archeologicznym, na które Wykonawca uzyska stosowne pozwolenie Warmińsko – Mazurskiego Wojewódzkiego Konserwatora Zabytków.</w:t>
      </w:r>
    </w:p>
    <w:p w:rsidR="000404E4" w:rsidRDefault="000404E4"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17)</w:t>
      </w:r>
      <w:r w:rsidRPr="00562B15">
        <w:rPr>
          <w:rFonts w:ascii="Times New Roman" w:hAnsi="Times New Roman" w:cs="Times New Roman"/>
          <w:sz w:val="20"/>
          <w:szCs w:val="20"/>
        </w:rPr>
        <w:t xml:space="preserve"> </w:t>
      </w:r>
      <w:r w:rsidR="00D21F87">
        <w:rPr>
          <w:rFonts w:ascii="Times New Roman" w:hAnsi="Times New Roman" w:cs="Times New Roman"/>
          <w:sz w:val="20"/>
          <w:szCs w:val="20"/>
        </w:rPr>
        <w:t>Prowadzenie robót z maksymalnym poszanowaniem substancji zabytkowej oraz przy jak najmniejszej ingerencji w zabytek.</w:t>
      </w:r>
    </w:p>
    <w:p w:rsidR="00F142AC" w:rsidRDefault="00EC4EDC"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18)</w:t>
      </w:r>
      <w:r w:rsidR="00DA01F7">
        <w:rPr>
          <w:rFonts w:ascii="Times New Roman" w:hAnsi="Times New Roman" w:cs="Times New Roman"/>
          <w:b/>
          <w:sz w:val="20"/>
          <w:szCs w:val="20"/>
        </w:rPr>
        <w:t xml:space="preserve"> </w:t>
      </w:r>
      <w:r w:rsidR="00F142AC" w:rsidRPr="00F142AC">
        <w:rPr>
          <w:rFonts w:ascii="Times New Roman" w:hAnsi="Times New Roman" w:cs="Times New Roman"/>
          <w:sz w:val="20"/>
          <w:szCs w:val="20"/>
        </w:rPr>
        <w:t>Zapewnienie ciągłości pracy</w:t>
      </w:r>
      <w:r w:rsidR="00F142AC">
        <w:rPr>
          <w:rFonts w:ascii="Times New Roman" w:hAnsi="Times New Roman" w:cs="Times New Roman"/>
          <w:sz w:val="20"/>
          <w:szCs w:val="20"/>
        </w:rPr>
        <w:t xml:space="preserve"> instytucjom i dzierżawcom, których siedziba znajduje się na zamku.</w:t>
      </w:r>
    </w:p>
    <w:p w:rsidR="006662C5" w:rsidRPr="00F0531A" w:rsidRDefault="00D140A0"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19</w:t>
      </w:r>
      <w:r w:rsidR="000404E4" w:rsidRPr="00F0531A">
        <w:rPr>
          <w:rFonts w:ascii="Times New Roman" w:hAnsi="Times New Roman" w:cs="Times New Roman"/>
          <w:b/>
          <w:sz w:val="20"/>
          <w:szCs w:val="20"/>
        </w:rPr>
        <w:t>)</w:t>
      </w:r>
      <w:r w:rsidR="006662C5" w:rsidRPr="00F0531A">
        <w:rPr>
          <w:rFonts w:ascii="Times New Roman" w:hAnsi="Times New Roman" w:cs="Times New Roman"/>
          <w:sz w:val="20"/>
          <w:szCs w:val="20"/>
        </w:rPr>
        <w:t xml:space="preserve"> Przygotowanie kompletu dokumentów będących załącznikiem do zawiadomienia Państwowego Powiatowego Inspektora</w:t>
      </w:r>
      <w:r w:rsidR="006C5B5C">
        <w:rPr>
          <w:rFonts w:ascii="Times New Roman" w:hAnsi="Times New Roman" w:cs="Times New Roman"/>
          <w:sz w:val="20"/>
          <w:szCs w:val="20"/>
        </w:rPr>
        <w:t xml:space="preserve"> Nadzoru</w:t>
      </w:r>
      <w:r w:rsidR="006662C5" w:rsidRPr="00F0531A">
        <w:rPr>
          <w:rFonts w:ascii="Times New Roman" w:hAnsi="Times New Roman" w:cs="Times New Roman"/>
          <w:sz w:val="20"/>
          <w:szCs w:val="20"/>
        </w:rPr>
        <w:t xml:space="preserve"> Budowlanego o zakończeniu budowy.</w:t>
      </w:r>
    </w:p>
    <w:p w:rsidR="006662C5" w:rsidRDefault="006662C5" w:rsidP="00977CCC">
      <w:pPr>
        <w:spacing w:after="0" w:line="240" w:lineRule="auto"/>
        <w:jc w:val="both"/>
        <w:rPr>
          <w:rFonts w:ascii="Times New Roman" w:hAnsi="Times New Roman" w:cs="Times New Roman"/>
          <w:color w:val="FF0000"/>
          <w:sz w:val="20"/>
          <w:szCs w:val="20"/>
        </w:rPr>
      </w:pPr>
    </w:p>
    <w:p w:rsidR="004F515B" w:rsidRDefault="006662C5"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5721BE" w:rsidRDefault="005721BE" w:rsidP="00977CCC">
      <w:pPr>
        <w:spacing w:after="0" w:line="240" w:lineRule="auto"/>
        <w:jc w:val="both"/>
        <w:rPr>
          <w:rFonts w:ascii="Times New Roman" w:hAnsi="Times New Roman" w:cs="Times New Roman"/>
          <w:color w:val="FF0000"/>
          <w:sz w:val="20"/>
          <w:szCs w:val="20"/>
        </w:rPr>
      </w:pPr>
    </w:p>
    <w:p w:rsidR="005721BE" w:rsidRPr="00AE6B71" w:rsidRDefault="005721BE" w:rsidP="00977CCC">
      <w:pPr>
        <w:spacing w:after="0" w:line="240" w:lineRule="auto"/>
        <w:jc w:val="both"/>
        <w:rPr>
          <w:rFonts w:ascii="Times New Roman" w:hAnsi="Times New Roman" w:cs="Times New Roman"/>
          <w:color w:val="FF0000"/>
          <w:sz w:val="20"/>
          <w:szCs w:val="20"/>
        </w:rPr>
      </w:pPr>
    </w:p>
    <w:p w:rsidR="004F515B" w:rsidRDefault="004F515B" w:rsidP="00977CCC">
      <w:pPr>
        <w:spacing w:after="0" w:line="240" w:lineRule="auto"/>
        <w:jc w:val="both"/>
        <w:rPr>
          <w:rFonts w:ascii="Times New Roman" w:hAnsi="Times New Roman" w:cs="Times New Roman"/>
          <w:sz w:val="20"/>
          <w:szCs w:val="20"/>
        </w:rPr>
      </w:pPr>
    </w:p>
    <w:p w:rsidR="00D243F6" w:rsidRPr="00977CCC" w:rsidRDefault="00D243F6" w:rsidP="00977CCC">
      <w:pPr>
        <w:spacing w:after="0" w:line="240" w:lineRule="auto"/>
        <w:jc w:val="both"/>
        <w:rPr>
          <w:rFonts w:ascii="Times New Roman" w:hAnsi="Times New Roman" w:cs="Times New Roman"/>
          <w:sz w:val="20"/>
          <w:szCs w:val="20"/>
        </w:rPr>
      </w:pPr>
    </w:p>
    <w:p w:rsidR="004F515B" w:rsidRPr="00977CCC" w:rsidRDefault="004F515B" w:rsidP="00977CCC">
      <w:pPr>
        <w:pStyle w:val="Tekstpodstawowy21"/>
        <w:shd w:val="clear" w:color="auto" w:fill="FFFFFF"/>
        <w:spacing w:line="240" w:lineRule="auto"/>
        <w:ind w:left="0"/>
        <w:jc w:val="center"/>
        <w:rPr>
          <w:b/>
          <w:sz w:val="20"/>
        </w:rPr>
      </w:pPr>
      <w:r w:rsidRPr="00977CCC">
        <w:rPr>
          <w:b/>
          <w:sz w:val="20"/>
        </w:rPr>
        <w:t>§ 3</w:t>
      </w:r>
    </w:p>
    <w:p w:rsidR="004F515B" w:rsidRPr="00977CCC" w:rsidRDefault="004F515B" w:rsidP="00977CCC">
      <w:pPr>
        <w:pStyle w:val="Tekstpodstawowy21"/>
        <w:shd w:val="clear" w:color="auto" w:fill="FFFFFF"/>
        <w:spacing w:line="240" w:lineRule="auto"/>
        <w:ind w:left="0"/>
        <w:rPr>
          <w:sz w:val="20"/>
        </w:rPr>
      </w:pPr>
      <w:r w:rsidRPr="00977CCC">
        <w:rPr>
          <w:b/>
          <w:sz w:val="20"/>
        </w:rPr>
        <w:lastRenderedPageBreak/>
        <w:t xml:space="preserve">Terminy wykonania. </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t>1.</w:t>
      </w:r>
      <w:r w:rsidRPr="00977CCC">
        <w:rPr>
          <w:rFonts w:ascii="Times New Roman" w:hAnsi="Times New Roman"/>
          <w:sz w:val="20"/>
          <w:szCs w:val="20"/>
        </w:rPr>
        <w:t xml:space="preserve"> Wykonawca zobowiązuje się do wykonania przedmiotu umowy w następujących terminach:</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t xml:space="preserve"> 1)</w:t>
      </w:r>
      <w:r w:rsidRPr="00977CCC">
        <w:rPr>
          <w:rFonts w:ascii="Times New Roman" w:hAnsi="Times New Roman"/>
          <w:sz w:val="20"/>
          <w:szCs w:val="20"/>
        </w:rPr>
        <w:t xml:space="preserve">  rozpoczęcie: od dnia protokolarnego przejęcia placu budowy;</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sz w:val="20"/>
          <w:szCs w:val="20"/>
        </w:rPr>
        <w:t xml:space="preserve"> </w:t>
      </w:r>
      <w:r w:rsidRPr="00977CCC">
        <w:rPr>
          <w:rFonts w:ascii="Times New Roman" w:hAnsi="Times New Roman"/>
          <w:b/>
          <w:sz w:val="20"/>
          <w:szCs w:val="20"/>
        </w:rPr>
        <w:t xml:space="preserve">2) </w:t>
      </w:r>
      <w:r w:rsidRPr="00977CCC">
        <w:rPr>
          <w:rFonts w:ascii="Times New Roman" w:hAnsi="Times New Roman"/>
          <w:sz w:val="20"/>
          <w:szCs w:val="20"/>
        </w:rPr>
        <w:t xml:space="preserve">zakończenie i przekazanie Zamawiającemu całego przedmiotu umowy, potwierdzonego protokołem odbioru końcowego, najpóźniej do dnia </w:t>
      </w:r>
      <w:r w:rsidR="002D473C">
        <w:rPr>
          <w:rFonts w:ascii="Times New Roman" w:hAnsi="Times New Roman"/>
          <w:b/>
          <w:sz w:val="20"/>
          <w:szCs w:val="20"/>
        </w:rPr>
        <w:t>30</w:t>
      </w:r>
      <w:r w:rsidR="006144E3">
        <w:rPr>
          <w:rFonts w:ascii="Times New Roman" w:hAnsi="Times New Roman"/>
          <w:b/>
          <w:sz w:val="20"/>
          <w:szCs w:val="20"/>
        </w:rPr>
        <w:t xml:space="preserve"> </w:t>
      </w:r>
      <w:r w:rsidR="00EC4EDC">
        <w:rPr>
          <w:rFonts w:ascii="Times New Roman" w:hAnsi="Times New Roman"/>
          <w:b/>
          <w:sz w:val="20"/>
          <w:szCs w:val="20"/>
        </w:rPr>
        <w:t>października</w:t>
      </w:r>
      <w:r w:rsidR="006144E3">
        <w:rPr>
          <w:rFonts w:ascii="Times New Roman" w:hAnsi="Times New Roman"/>
          <w:b/>
          <w:sz w:val="20"/>
          <w:szCs w:val="20"/>
        </w:rPr>
        <w:t xml:space="preserve"> 2020 r.</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 xml:space="preserve">2. </w:t>
      </w:r>
      <w:r w:rsidRPr="00977CCC">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D140A0">
      <w:pPr>
        <w:pStyle w:val="Bezodstpw1"/>
        <w:spacing w:line="240" w:lineRule="auto"/>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r w:rsidRPr="00977CCC">
        <w:rPr>
          <w:rFonts w:ascii="Times New Roman" w:hAnsi="Times New Roman"/>
          <w:b/>
          <w:sz w:val="20"/>
          <w:szCs w:val="20"/>
        </w:rPr>
        <w:t>§ 4</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Odbiory.</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Strony postanawiają, że przedmiotem odbioru końcowego będzie przedmiot umowy w pełnym zakresie rzeczowym.</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Wniosek o dokonanie odbioru końcowego winien być złożony do Zamawiającego najpóźniej na 7 dni przed zakończeniem realizacji przedmiotu umowy.</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977CCC" w:rsidRDefault="004F515B" w:rsidP="00977CCC">
      <w:pPr>
        <w:pStyle w:val="Tekstpodstawowy21"/>
        <w:spacing w:line="240" w:lineRule="auto"/>
        <w:ind w:left="0"/>
        <w:jc w:val="both"/>
        <w:rPr>
          <w:b/>
          <w:sz w:val="20"/>
        </w:rPr>
      </w:pPr>
      <w:r w:rsidRPr="00977CCC">
        <w:rPr>
          <w:b/>
          <w:sz w:val="20"/>
        </w:rPr>
        <w:t>7.</w:t>
      </w:r>
      <w:r w:rsidRPr="00977CCC">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977CCC" w:rsidRDefault="004F515B" w:rsidP="00977CCC">
      <w:pPr>
        <w:pStyle w:val="Tekstpodstawowy21"/>
        <w:spacing w:line="240" w:lineRule="auto"/>
        <w:ind w:left="0"/>
        <w:jc w:val="both"/>
        <w:rPr>
          <w:b/>
          <w:sz w:val="20"/>
        </w:rPr>
      </w:pPr>
      <w:r w:rsidRPr="00977CCC">
        <w:rPr>
          <w:b/>
          <w:sz w:val="20"/>
        </w:rPr>
        <w:t>8.</w:t>
      </w:r>
      <w:r w:rsidRPr="00977CCC">
        <w:rPr>
          <w:sz w:val="20"/>
        </w:rPr>
        <w:t xml:space="preserve"> Zamawiający jest zobowiązany do dokonania  odbioru końcowego robót w ciągu 2 dni od dnia rozpoczęcia czynności odbiorowych.</w:t>
      </w:r>
    </w:p>
    <w:p w:rsidR="004F515B" w:rsidRPr="00977CCC" w:rsidRDefault="004F515B" w:rsidP="00977CCC">
      <w:pPr>
        <w:pStyle w:val="Tekstpodstawowy21"/>
        <w:spacing w:line="240" w:lineRule="auto"/>
        <w:ind w:left="0"/>
        <w:jc w:val="both"/>
        <w:rPr>
          <w:b/>
          <w:sz w:val="20"/>
        </w:rPr>
      </w:pPr>
      <w:r w:rsidRPr="00977CCC">
        <w:rPr>
          <w:b/>
          <w:sz w:val="20"/>
        </w:rPr>
        <w:t>9.</w:t>
      </w:r>
      <w:r w:rsidRPr="00977CCC">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977CCC" w:rsidRDefault="004F515B" w:rsidP="00977CCC">
      <w:pPr>
        <w:pStyle w:val="Tekstpodstawowy21"/>
        <w:spacing w:line="240" w:lineRule="auto"/>
        <w:ind w:left="0"/>
        <w:jc w:val="both"/>
        <w:rPr>
          <w:sz w:val="20"/>
        </w:rPr>
      </w:pPr>
      <w:r w:rsidRPr="00977CCC">
        <w:rPr>
          <w:b/>
          <w:sz w:val="20"/>
        </w:rPr>
        <w:t>10.</w:t>
      </w:r>
      <w:r w:rsidRPr="00977CCC">
        <w:rPr>
          <w:sz w:val="20"/>
        </w:rPr>
        <w:t xml:space="preserve"> Jeżeli w toku czynności odbioru końcowego zadania zostaną stwierdzone wady:</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nie nadające się do usunięcia - Zamawiający może:</w:t>
      </w:r>
    </w:p>
    <w:p w:rsidR="004F515B" w:rsidRPr="00977CCC" w:rsidRDefault="004F515B" w:rsidP="00977CCC">
      <w:pPr>
        <w:pStyle w:val="Tekstpodstawowy21"/>
        <w:tabs>
          <w:tab w:val="left" w:pos="851"/>
        </w:tabs>
        <w:spacing w:line="240" w:lineRule="auto"/>
        <w:ind w:left="0"/>
        <w:jc w:val="both"/>
        <w:rPr>
          <w:sz w:val="20"/>
        </w:rPr>
      </w:pPr>
      <w:r w:rsidRPr="00977CCC">
        <w:rPr>
          <w:b/>
          <w:sz w:val="20"/>
        </w:rPr>
        <w:t>a)</w:t>
      </w:r>
      <w:r w:rsidRPr="00977CCC">
        <w:rPr>
          <w:sz w:val="20"/>
        </w:rPr>
        <w:t xml:space="preserve"> jeżeli wady umożliwiają użytkowanie obiektu zgodnie z jego przeznaczeniem, obniżyć wynagrodzenie Wykonawcy odpowiednio do utraconej wartości użytkowej i technicznej;</w:t>
      </w:r>
    </w:p>
    <w:p w:rsidR="004F515B" w:rsidRPr="00977CCC" w:rsidRDefault="004F515B" w:rsidP="00977CCC">
      <w:pPr>
        <w:pStyle w:val="Tekstpodstawowy21"/>
        <w:tabs>
          <w:tab w:val="left" w:pos="851"/>
        </w:tabs>
        <w:spacing w:line="240" w:lineRule="auto"/>
        <w:ind w:left="0"/>
        <w:jc w:val="both"/>
        <w:rPr>
          <w:b/>
          <w:sz w:val="20"/>
        </w:rPr>
      </w:pPr>
      <w:r w:rsidRPr="00977CCC">
        <w:rPr>
          <w:b/>
          <w:sz w:val="20"/>
        </w:rPr>
        <w:t>b)</w:t>
      </w:r>
      <w:r w:rsidRPr="00977CCC">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977CCC" w:rsidRDefault="004F515B" w:rsidP="00977CCC">
      <w:pPr>
        <w:pStyle w:val="Tekstpodstawowy24"/>
        <w:spacing w:line="240" w:lineRule="auto"/>
        <w:ind w:left="0"/>
        <w:jc w:val="both"/>
        <w:rPr>
          <w:b/>
          <w:sz w:val="20"/>
        </w:rPr>
      </w:pPr>
      <w:r w:rsidRPr="00977CCC">
        <w:rPr>
          <w:b/>
          <w:sz w:val="20"/>
        </w:rPr>
        <w:t>11.</w:t>
      </w:r>
      <w:r w:rsidRPr="00977CCC">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977CCC" w:rsidRDefault="004F515B" w:rsidP="00977CCC">
      <w:pPr>
        <w:pStyle w:val="Tekstpodstawowy24"/>
        <w:spacing w:line="240" w:lineRule="auto"/>
        <w:ind w:left="0"/>
        <w:jc w:val="both"/>
        <w:rPr>
          <w:b/>
          <w:sz w:val="20"/>
        </w:rPr>
      </w:pPr>
      <w:r w:rsidRPr="00977CCC">
        <w:rPr>
          <w:b/>
          <w:sz w:val="20"/>
        </w:rPr>
        <w:t>12.</w:t>
      </w:r>
      <w:r w:rsidRPr="00977CCC">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b/>
          <w:sz w:val="20"/>
        </w:rPr>
      </w:pPr>
      <w:r w:rsidRPr="00977CCC">
        <w:rPr>
          <w:b/>
          <w:sz w:val="20"/>
        </w:rPr>
        <w:t>§ 5</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Gwarancja jakości oraz rękojmia za wady.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Okres gwarancji na wykonany przedmiot umowy wynosi </w:t>
      </w:r>
      <w:r w:rsidR="00977CCC">
        <w:rPr>
          <w:sz w:val="20"/>
        </w:rPr>
        <w:t>…….</w:t>
      </w:r>
      <w:r w:rsidRPr="00977CCC">
        <w:rPr>
          <w:sz w:val="20"/>
        </w:rPr>
        <w:t xml:space="preserve"> miesięcy, licząc od dnia następnego po dacie odbioru końcowego.</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W ramach udzielonej gwarancji jakości Wykonawca zobowiązuje się do:</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usunięcia wad fizycznych i prawnych lub </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wykonania przedmiotu umowy, lub dotkniętej wadą jego części od nowa – w przypadku kiedy samo usunięcie wady nie umożliwia użytkowania przedmiotu umowy zgodnie z przeznaczeniem.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977CCC" w:rsidRDefault="004F515B" w:rsidP="00977CCC">
      <w:pPr>
        <w:pStyle w:val="Tekstpodstawowy21"/>
        <w:spacing w:line="240" w:lineRule="auto"/>
        <w:ind w:left="0"/>
        <w:jc w:val="both"/>
        <w:rPr>
          <w:sz w:val="20"/>
        </w:rPr>
      </w:pPr>
      <w:r w:rsidRPr="00977CCC">
        <w:rPr>
          <w:b/>
          <w:sz w:val="20"/>
        </w:rPr>
        <w:t xml:space="preserve">5. </w:t>
      </w:r>
      <w:r w:rsidRPr="00977CCC">
        <w:rPr>
          <w:sz w:val="20"/>
        </w:rPr>
        <w:t>Wykonawca zobowiązuje się do:</w:t>
      </w:r>
    </w:p>
    <w:p w:rsidR="004F515B" w:rsidRPr="00977CCC" w:rsidRDefault="004F515B" w:rsidP="00977CCC">
      <w:pPr>
        <w:pStyle w:val="Tekstpodstawowy21"/>
        <w:spacing w:line="240" w:lineRule="auto"/>
        <w:ind w:left="0"/>
        <w:jc w:val="both"/>
        <w:rPr>
          <w:sz w:val="20"/>
        </w:rPr>
      </w:pPr>
      <w:r w:rsidRPr="00977CCC">
        <w:rPr>
          <w:b/>
          <w:sz w:val="20"/>
        </w:rPr>
        <w:t>a)</w:t>
      </w:r>
      <w:r w:rsidRPr="00977CCC">
        <w:rPr>
          <w:sz w:val="20"/>
        </w:rPr>
        <w:t xml:space="preserve"> spełnienia wszelkich roszczeń wynikłych z tytułu nienależytego wykonania przedmiotu umowy na podstawie obowiązujących przepisów Kodeksu Cywilnego; </w:t>
      </w:r>
    </w:p>
    <w:p w:rsidR="004F515B" w:rsidRPr="00977CCC" w:rsidRDefault="004F515B" w:rsidP="00977CCC">
      <w:pPr>
        <w:pStyle w:val="Tekstpodstawowy21"/>
        <w:spacing w:line="240" w:lineRule="auto"/>
        <w:ind w:left="0"/>
        <w:jc w:val="both"/>
        <w:rPr>
          <w:b/>
          <w:sz w:val="20"/>
        </w:rPr>
      </w:pPr>
      <w:r w:rsidRPr="00977CCC">
        <w:rPr>
          <w:b/>
          <w:sz w:val="20"/>
        </w:rPr>
        <w:t>b)</w:t>
      </w:r>
      <w:r w:rsidRPr="00977CCC">
        <w:rPr>
          <w:sz w:val="20"/>
        </w:rPr>
        <w:t xml:space="preserve"> w okresie rękojmi i gwarancji – do niezwłocznego, lecz nie później, niż w terminie 7 dni od pisemnego zgłoszenia przez Zamawiającego przystąpienia do usunięcia wad i usterek. </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może dochodzić roszczeń z tytułu gwarancji jakości także po okresie określonym w ust. 2, jeżeli zgłosił wadę przed upływem tego okresu.                                              </w:t>
      </w:r>
    </w:p>
    <w:p w:rsidR="004F515B" w:rsidRPr="00977CCC" w:rsidRDefault="004F515B" w:rsidP="00977CCC">
      <w:pPr>
        <w:pStyle w:val="Tekstpodstawowy21"/>
        <w:spacing w:line="240" w:lineRule="auto"/>
        <w:ind w:left="0"/>
        <w:jc w:val="center"/>
        <w:rPr>
          <w:b/>
          <w:sz w:val="20"/>
        </w:rPr>
      </w:pPr>
      <w:r w:rsidRPr="00977CCC">
        <w:rPr>
          <w:b/>
          <w:sz w:val="20"/>
        </w:rPr>
        <w:t>§ 6</w:t>
      </w:r>
    </w:p>
    <w:p w:rsidR="004F515B" w:rsidRPr="00977CCC" w:rsidRDefault="004F515B" w:rsidP="00977CCC">
      <w:pPr>
        <w:pStyle w:val="Tekstpodstawowy21"/>
        <w:shd w:val="clear" w:color="auto" w:fill="FFFFFF"/>
        <w:spacing w:line="240" w:lineRule="auto"/>
        <w:ind w:left="0"/>
        <w:rPr>
          <w:b/>
          <w:sz w:val="20"/>
        </w:rPr>
      </w:pPr>
      <w:r w:rsidRPr="00977CCC">
        <w:rPr>
          <w:b/>
          <w:sz w:val="20"/>
        </w:rPr>
        <w:t>Wynagrodzenie oraz warunki płatności.</w:t>
      </w:r>
    </w:p>
    <w:p w:rsidR="004F515B" w:rsidRPr="00977CCC" w:rsidRDefault="004F515B" w:rsidP="00977CCC">
      <w:pPr>
        <w:pStyle w:val="Tekstpodstawowy23"/>
        <w:spacing w:line="240" w:lineRule="auto"/>
        <w:ind w:left="0"/>
        <w:jc w:val="both"/>
        <w:rPr>
          <w:b/>
          <w:sz w:val="20"/>
        </w:rPr>
      </w:pPr>
      <w:r w:rsidRPr="00977CCC">
        <w:rPr>
          <w:b/>
          <w:sz w:val="20"/>
        </w:rPr>
        <w:t>1.</w:t>
      </w:r>
      <w:r w:rsidRPr="00977CCC">
        <w:rPr>
          <w:sz w:val="20"/>
        </w:rPr>
        <w:t xml:space="preserve"> Wynagrodzenie należne Wykonawcy za wykonanie przedmiotu umowy, ustalone na podstawie kosztorysu ofertowego wynosi: </w:t>
      </w:r>
      <w:r w:rsidR="00977CCC">
        <w:rPr>
          <w:b/>
          <w:sz w:val="20"/>
        </w:rPr>
        <w:t>………………..</w:t>
      </w:r>
      <w:r w:rsidRPr="00977CCC">
        <w:rPr>
          <w:b/>
          <w:sz w:val="20"/>
        </w:rPr>
        <w:t xml:space="preserve"> zł</w:t>
      </w:r>
      <w:r w:rsidRPr="00977CCC">
        <w:rPr>
          <w:sz w:val="20"/>
        </w:rPr>
        <w:t xml:space="preserve"> brutto, (słownie: </w:t>
      </w:r>
      <w:r w:rsidR="00977CCC">
        <w:rPr>
          <w:sz w:val="20"/>
        </w:rPr>
        <w:t>………………………………………………………….</w:t>
      </w:r>
      <w:r w:rsidRPr="00977CCC">
        <w:rPr>
          <w:sz w:val="20"/>
        </w:rPr>
        <w:t>).</w:t>
      </w:r>
    </w:p>
    <w:p w:rsidR="004F515B" w:rsidRPr="00977CCC" w:rsidRDefault="004F515B" w:rsidP="00977CCC">
      <w:pPr>
        <w:pStyle w:val="Tekstpodstawowy23"/>
        <w:spacing w:line="240" w:lineRule="auto"/>
        <w:ind w:left="0"/>
        <w:jc w:val="both"/>
        <w:rPr>
          <w:b/>
          <w:sz w:val="20"/>
        </w:rPr>
      </w:pPr>
      <w:r w:rsidRPr="00977CCC">
        <w:rPr>
          <w:b/>
          <w:sz w:val="20"/>
        </w:rPr>
        <w:t>2.</w:t>
      </w:r>
      <w:r w:rsidRPr="00977CCC">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977CCC" w:rsidRDefault="004F515B" w:rsidP="00977CCC">
      <w:pPr>
        <w:pStyle w:val="Tekstpodstawowy23"/>
        <w:spacing w:line="240" w:lineRule="auto"/>
        <w:ind w:left="0"/>
        <w:jc w:val="both"/>
        <w:rPr>
          <w:sz w:val="20"/>
        </w:rPr>
      </w:pPr>
      <w:r w:rsidRPr="00977CCC">
        <w:rPr>
          <w:b/>
          <w:sz w:val="20"/>
        </w:rPr>
        <w:t>3.</w:t>
      </w:r>
      <w:r w:rsidRPr="00977CCC">
        <w:rPr>
          <w:sz w:val="20"/>
        </w:rPr>
        <w:t xml:space="preserve"> Wynagrodzenie zostanie wypłacone za zadanie, o którym mowa w § 1 ust.1, w następujących częściach:</w:t>
      </w:r>
    </w:p>
    <w:p w:rsidR="004F515B" w:rsidRPr="003357B1" w:rsidRDefault="004F515B" w:rsidP="00977CCC">
      <w:pPr>
        <w:pStyle w:val="Tekstpodstawowy23"/>
        <w:spacing w:line="240" w:lineRule="auto"/>
        <w:ind w:left="0"/>
        <w:jc w:val="both"/>
        <w:rPr>
          <w:sz w:val="20"/>
        </w:rPr>
      </w:pPr>
      <w:r w:rsidRPr="003357B1">
        <w:rPr>
          <w:sz w:val="20"/>
        </w:rPr>
        <w:t>a) w 201</w:t>
      </w:r>
      <w:r w:rsidR="007330C5" w:rsidRPr="003357B1">
        <w:rPr>
          <w:sz w:val="20"/>
        </w:rPr>
        <w:t>9</w:t>
      </w:r>
      <w:r w:rsidRPr="003357B1">
        <w:rPr>
          <w:sz w:val="20"/>
        </w:rPr>
        <w:t xml:space="preserve"> r. -  fakturą pr</w:t>
      </w:r>
      <w:r w:rsidR="00AE6B71" w:rsidRPr="003357B1">
        <w:rPr>
          <w:sz w:val="20"/>
        </w:rPr>
        <w:t xml:space="preserve">zejściową, wystawioną </w:t>
      </w:r>
      <w:r w:rsidR="003357B1" w:rsidRPr="003357B1">
        <w:rPr>
          <w:sz w:val="20"/>
        </w:rPr>
        <w:t>na koniec</w:t>
      </w:r>
      <w:r w:rsidR="009A2F18" w:rsidRPr="003357B1">
        <w:rPr>
          <w:sz w:val="20"/>
        </w:rPr>
        <w:t xml:space="preserve"> </w:t>
      </w:r>
      <w:r w:rsidR="006B44BA">
        <w:rPr>
          <w:sz w:val="20"/>
        </w:rPr>
        <w:t>listopada</w:t>
      </w:r>
      <w:r w:rsidR="009A2F18" w:rsidRPr="003357B1">
        <w:rPr>
          <w:sz w:val="20"/>
        </w:rPr>
        <w:t xml:space="preserve"> 2019 r.</w:t>
      </w:r>
      <w:r w:rsidRPr="003357B1">
        <w:rPr>
          <w:sz w:val="20"/>
        </w:rPr>
        <w:t xml:space="preserve">, w kwocie do </w:t>
      </w:r>
      <w:r w:rsidR="00E047CA" w:rsidRPr="003357B1">
        <w:rPr>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6B44BA">
        <w:rPr>
          <w:sz w:val="20"/>
        </w:rPr>
        <w:t>10</w:t>
      </w:r>
      <w:r w:rsidRPr="003357B1">
        <w:rPr>
          <w:sz w:val="20"/>
        </w:rPr>
        <w:t xml:space="preserve"> % wartości zamówienia brutto;</w:t>
      </w:r>
    </w:p>
    <w:p w:rsidR="004F515B" w:rsidRPr="003357B1" w:rsidRDefault="00E40B07" w:rsidP="00977CCC">
      <w:pPr>
        <w:pStyle w:val="Tekstpodstawowy23"/>
        <w:spacing w:line="240" w:lineRule="auto"/>
        <w:ind w:left="0"/>
        <w:jc w:val="both"/>
        <w:rPr>
          <w:sz w:val="20"/>
        </w:rPr>
      </w:pPr>
      <w:r>
        <w:rPr>
          <w:sz w:val="20"/>
        </w:rPr>
        <w:t>b) w 2020</w:t>
      </w:r>
      <w:r w:rsidR="004F515B" w:rsidRPr="003357B1">
        <w:rPr>
          <w:sz w:val="20"/>
        </w:rPr>
        <w:t xml:space="preserve"> r. – fakturą przejściową, wystawioną </w:t>
      </w:r>
      <w:r w:rsidR="003357B1" w:rsidRPr="003357B1">
        <w:rPr>
          <w:sz w:val="20"/>
        </w:rPr>
        <w:t>na koniec</w:t>
      </w:r>
      <w:r w:rsidR="009A2F18" w:rsidRPr="003357B1">
        <w:rPr>
          <w:sz w:val="20"/>
        </w:rPr>
        <w:t xml:space="preserve"> </w:t>
      </w:r>
      <w:r w:rsidR="008D6DDE">
        <w:rPr>
          <w:sz w:val="20"/>
        </w:rPr>
        <w:t>kwietnia</w:t>
      </w:r>
      <w:r w:rsidR="00C14491">
        <w:rPr>
          <w:sz w:val="20"/>
        </w:rPr>
        <w:t xml:space="preserve"> 2020</w:t>
      </w:r>
      <w:r w:rsidR="004F515B" w:rsidRPr="003357B1">
        <w:rPr>
          <w:sz w:val="20"/>
        </w:rPr>
        <w:t xml:space="preserve"> r.,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obliczoną proporcjonalnie do faktycznie wykonanego i potwierdzonego przez Inspektora Nadzoru zaawansowania robót, jednak w kwocie nie wyższej niż </w:t>
      </w:r>
      <w:r w:rsidR="006A2414">
        <w:rPr>
          <w:sz w:val="20"/>
        </w:rPr>
        <w:t>30</w:t>
      </w:r>
      <w:r w:rsidR="004F515B" w:rsidRPr="003357B1">
        <w:rPr>
          <w:sz w:val="20"/>
        </w:rPr>
        <w:t xml:space="preserve"> % wartości zamówienia brutto;</w:t>
      </w:r>
    </w:p>
    <w:p w:rsidR="007330C5" w:rsidRPr="003357B1" w:rsidRDefault="007330C5" w:rsidP="00977CCC">
      <w:pPr>
        <w:pStyle w:val="Tekstpodstawowy23"/>
        <w:spacing w:line="240" w:lineRule="auto"/>
        <w:ind w:left="0"/>
        <w:jc w:val="both"/>
        <w:rPr>
          <w:sz w:val="20"/>
        </w:rPr>
      </w:pPr>
      <w:r w:rsidRPr="003357B1">
        <w:rPr>
          <w:sz w:val="20"/>
        </w:rPr>
        <w:t xml:space="preserve">c) </w:t>
      </w:r>
      <w:r w:rsidR="004E2D30" w:rsidRPr="003357B1">
        <w:rPr>
          <w:sz w:val="20"/>
        </w:rPr>
        <w:t>w 2020</w:t>
      </w:r>
      <w:r w:rsidRPr="003357B1">
        <w:rPr>
          <w:sz w:val="20"/>
        </w:rPr>
        <w:t xml:space="preserve"> r. – fakturą przejściową, wystawioną </w:t>
      </w:r>
      <w:r w:rsidR="003357B1" w:rsidRPr="003357B1">
        <w:rPr>
          <w:sz w:val="20"/>
        </w:rPr>
        <w:t>na koniec</w:t>
      </w:r>
      <w:r w:rsidR="009A2F18" w:rsidRPr="003357B1">
        <w:rPr>
          <w:sz w:val="20"/>
        </w:rPr>
        <w:t xml:space="preserve"> </w:t>
      </w:r>
      <w:r w:rsidR="008D6DDE">
        <w:rPr>
          <w:sz w:val="20"/>
        </w:rPr>
        <w:t>sierpnia</w:t>
      </w:r>
      <w:r w:rsidR="00AE6B71" w:rsidRPr="003357B1">
        <w:rPr>
          <w:sz w:val="20"/>
        </w:rPr>
        <w:t xml:space="preserve"> 2020</w:t>
      </w:r>
      <w:r w:rsidRPr="003357B1">
        <w:rPr>
          <w:sz w:val="20"/>
        </w:rPr>
        <w:t xml:space="preserve"> r., w kwocie do </w:t>
      </w:r>
      <w:r w:rsidR="00E047CA" w:rsidRPr="003357B1">
        <w:rPr>
          <w:b/>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6A2414">
        <w:rPr>
          <w:sz w:val="20"/>
        </w:rPr>
        <w:t>30</w:t>
      </w:r>
      <w:r w:rsidRPr="003357B1">
        <w:rPr>
          <w:sz w:val="20"/>
        </w:rPr>
        <w:t xml:space="preserve"> % wartości zamówienia brutto;</w:t>
      </w:r>
    </w:p>
    <w:p w:rsidR="004F515B" w:rsidRPr="0041744B" w:rsidRDefault="007330C5" w:rsidP="00977CCC">
      <w:pPr>
        <w:pStyle w:val="Tekstpodstawowy23"/>
        <w:spacing w:line="240" w:lineRule="auto"/>
        <w:ind w:left="0"/>
        <w:jc w:val="both"/>
        <w:rPr>
          <w:sz w:val="20"/>
        </w:rPr>
      </w:pPr>
      <w:r w:rsidRPr="003357B1">
        <w:rPr>
          <w:sz w:val="20"/>
        </w:rPr>
        <w:t>d</w:t>
      </w:r>
      <w:r w:rsidR="004E2D30" w:rsidRPr="003357B1">
        <w:rPr>
          <w:sz w:val="20"/>
        </w:rPr>
        <w:t>) w 2020</w:t>
      </w:r>
      <w:r w:rsidR="004F515B" w:rsidRPr="003357B1">
        <w:rPr>
          <w:sz w:val="20"/>
        </w:rPr>
        <w:t xml:space="preserve"> r. – fakturą końcową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w:t>
      </w:r>
      <w:r w:rsidR="009C5628">
        <w:rPr>
          <w:sz w:val="20"/>
        </w:rPr>
        <w:t>wystawioną po odbiorze końcowym</w:t>
      </w:r>
      <w:r w:rsidR="004F515B" w:rsidRPr="0041744B">
        <w:rPr>
          <w:sz w:val="20"/>
        </w:rPr>
        <w:t xml:space="preserve"> do 100% wartości zamówienia brutto.</w:t>
      </w:r>
    </w:p>
    <w:p w:rsidR="004F515B" w:rsidRPr="00977CCC" w:rsidRDefault="004F515B" w:rsidP="00977CCC">
      <w:pPr>
        <w:pStyle w:val="Tekstpodstawowy23"/>
        <w:spacing w:line="240" w:lineRule="auto"/>
        <w:ind w:left="0"/>
        <w:jc w:val="both"/>
        <w:rPr>
          <w:b/>
          <w:sz w:val="20"/>
        </w:rPr>
      </w:pPr>
      <w:r w:rsidRPr="00977CCC">
        <w:rPr>
          <w:sz w:val="20"/>
        </w:rPr>
        <w:t>Wykonawca będzie upoważniony do wystawienia faktury na: Nabywca: Gminę Nidzica, Plac Wolności 1, 13-100 Nidzica NIP: 9840161572, Odbiorca faktury: Urząd Miejski w Nidzicy, Plac Wolności 1, 13-100 Nidzica</w:t>
      </w:r>
      <w:r w:rsidR="00AE6B71">
        <w:rPr>
          <w:sz w:val="20"/>
        </w:rPr>
        <w:t>.</w:t>
      </w:r>
      <w:r w:rsidR="009205D1">
        <w:rPr>
          <w:sz w:val="20"/>
        </w:rPr>
        <w:t xml:space="preserve"> Wykonawca może dostarczyć fakturę do siedziby Zamawiającego osobiście, </w:t>
      </w:r>
      <w:r w:rsidR="0084463C">
        <w:rPr>
          <w:sz w:val="20"/>
        </w:rPr>
        <w:t>poprzez placówkę pocztową na adres: Urząd Miejski w Nidzicy, Plac Wolności 1, 13 – 100 Nidzica lub drogą elektroniczną na adres: faktury@nidzica.pl.</w:t>
      </w:r>
    </w:p>
    <w:p w:rsidR="004F515B" w:rsidRPr="00977CCC" w:rsidRDefault="004F515B" w:rsidP="00977CCC">
      <w:pPr>
        <w:pStyle w:val="Tekstpodstawowy23"/>
        <w:spacing w:line="240" w:lineRule="auto"/>
        <w:ind w:left="0"/>
        <w:jc w:val="both"/>
        <w:rPr>
          <w:b/>
          <w:sz w:val="20"/>
        </w:rPr>
      </w:pPr>
      <w:r w:rsidRPr="00977CCC">
        <w:rPr>
          <w:b/>
          <w:sz w:val="20"/>
        </w:rPr>
        <w:lastRenderedPageBreak/>
        <w:t>4.</w:t>
      </w:r>
      <w:r w:rsidRPr="00977CCC">
        <w:rPr>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977CCC">
        <w:rPr>
          <w:sz w:val="20"/>
        </w:rPr>
        <w:t>pkt</w:t>
      </w:r>
      <w:proofErr w:type="spellEnd"/>
      <w:r w:rsidRPr="00977CCC">
        <w:rPr>
          <w:sz w:val="20"/>
        </w:rPr>
        <w:t xml:space="preserve"> 2, </w:t>
      </w:r>
      <w:proofErr w:type="spellStart"/>
      <w:r w:rsidRPr="00977CCC">
        <w:rPr>
          <w:sz w:val="20"/>
        </w:rPr>
        <w:t>ppkt</w:t>
      </w:r>
      <w:proofErr w:type="spellEnd"/>
      <w:r w:rsidRPr="00977CCC">
        <w:rPr>
          <w:sz w:val="20"/>
        </w:rPr>
        <w:t xml:space="preserve"> a), b), c). Rozliczenie tych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b/>
          <w:sz w:val="20"/>
        </w:rPr>
      </w:pPr>
      <w:r w:rsidRPr="00977CCC">
        <w:rPr>
          <w:b/>
          <w:sz w:val="20"/>
        </w:rPr>
        <w:t>5.</w:t>
      </w:r>
      <w:r w:rsidRPr="00977CCC">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977CCC" w:rsidRDefault="004F515B" w:rsidP="00977CCC">
      <w:pPr>
        <w:pStyle w:val="Tekstpodstawowy23"/>
        <w:spacing w:line="240" w:lineRule="auto"/>
        <w:ind w:left="0"/>
        <w:jc w:val="both"/>
        <w:rPr>
          <w:sz w:val="20"/>
        </w:rPr>
      </w:pPr>
      <w:r w:rsidRPr="00977CCC">
        <w:rPr>
          <w:b/>
          <w:sz w:val="20"/>
        </w:rPr>
        <w:t>6.</w:t>
      </w:r>
      <w:r w:rsidRPr="00977CCC">
        <w:rPr>
          <w:sz w:val="20"/>
        </w:rPr>
        <w:t xml:space="preserve"> W sytuacji, gdy w trakcie realizacji inwestycji zajdzie konieczność:</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 xml:space="preserve">wykonania robót dodatkowych, o których mowa w §7 ust. 1 pkt 1, lub </w:t>
      </w:r>
    </w:p>
    <w:p w:rsidR="004F515B" w:rsidRPr="00977CCC" w:rsidRDefault="004F515B" w:rsidP="00977CCC">
      <w:pPr>
        <w:pStyle w:val="Tekstpodstawowy23"/>
        <w:spacing w:line="240" w:lineRule="auto"/>
        <w:ind w:left="0"/>
        <w:jc w:val="both"/>
        <w:rPr>
          <w:sz w:val="20"/>
        </w:rPr>
      </w:pPr>
      <w:r w:rsidRPr="00977CCC">
        <w:rPr>
          <w:b/>
          <w:sz w:val="20"/>
        </w:rPr>
        <w:t xml:space="preserve">2) </w:t>
      </w:r>
      <w:r w:rsidRPr="00977CCC">
        <w:rPr>
          <w:sz w:val="20"/>
        </w:rPr>
        <w:t xml:space="preserve">wykonania rozwiązań zamiennych, o których mowa w §7 ust. 1 pkt 2, </w:t>
      </w:r>
    </w:p>
    <w:p w:rsidR="004F515B" w:rsidRPr="00977CCC" w:rsidRDefault="004F515B" w:rsidP="00977CCC">
      <w:pPr>
        <w:pStyle w:val="Tekstpodstawowy23"/>
        <w:spacing w:line="240" w:lineRule="auto"/>
        <w:ind w:left="0"/>
        <w:jc w:val="both"/>
        <w:rPr>
          <w:sz w:val="20"/>
        </w:rPr>
      </w:pPr>
      <w:r w:rsidRPr="00977CCC">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sz w:val="20"/>
        </w:rPr>
      </w:pPr>
      <w:r w:rsidRPr="00977CCC">
        <w:rPr>
          <w:sz w:val="20"/>
        </w:rPr>
        <w:t>Kosztorys należy sporządzić z zastosowaniem cen jednostkowych ustalonych na podstawie wskaźników kosztów nie wyższych, niż przyjęte dla kosztorysu ofertowego, a w przypadku ich braku, kolejno:</w:t>
      </w:r>
    </w:p>
    <w:p w:rsidR="004F515B" w:rsidRPr="00977CCC" w:rsidRDefault="004F515B" w:rsidP="00977CCC">
      <w:pPr>
        <w:pStyle w:val="Tekstpodstawowy23"/>
        <w:spacing w:line="240" w:lineRule="auto"/>
        <w:ind w:left="0"/>
        <w:jc w:val="both"/>
        <w:rPr>
          <w:sz w:val="20"/>
        </w:rPr>
      </w:pPr>
      <w:r w:rsidRPr="00977CCC">
        <w:rPr>
          <w:b/>
          <w:sz w:val="20"/>
        </w:rPr>
        <w:t>a)</w:t>
      </w:r>
      <w:r w:rsidRPr="00977CCC">
        <w:rPr>
          <w:sz w:val="20"/>
        </w:rPr>
        <w:t xml:space="preserve"> wg cen materiałów i sprzętu nie wyższych od średnich cen  ustalonych wg „SEKOCENBUD” na dzień, w którym kalkulacja jest sporządzana i nakładów rzeczowych ustalonych wg KNR;</w:t>
      </w:r>
    </w:p>
    <w:p w:rsidR="004F515B" w:rsidRPr="00977CCC" w:rsidRDefault="004F515B" w:rsidP="00977CCC">
      <w:pPr>
        <w:pStyle w:val="Tekstpodstawowy23"/>
        <w:spacing w:line="240" w:lineRule="auto"/>
        <w:ind w:left="0"/>
        <w:jc w:val="both"/>
        <w:rPr>
          <w:sz w:val="20"/>
        </w:rPr>
      </w:pPr>
      <w:r w:rsidRPr="00977CCC">
        <w:rPr>
          <w:b/>
          <w:sz w:val="20"/>
        </w:rPr>
        <w:t>b)</w:t>
      </w:r>
      <w:r w:rsidRPr="00977CCC">
        <w:rPr>
          <w:sz w:val="20"/>
        </w:rPr>
        <w:t xml:space="preserve"> wg kalkulacji własnej sporządzonej w oparciu o bieżące ceny regionalne materiałów i sprzętu;</w:t>
      </w:r>
    </w:p>
    <w:p w:rsidR="004F515B" w:rsidRPr="00977CCC" w:rsidRDefault="004F515B" w:rsidP="00977CCC">
      <w:pPr>
        <w:pStyle w:val="Tekstpodstawowy23"/>
        <w:spacing w:line="240" w:lineRule="auto"/>
        <w:ind w:left="0"/>
        <w:jc w:val="both"/>
        <w:rPr>
          <w:b/>
          <w:sz w:val="20"/>
        </w:rPr>
      </w:pPr>
      <w:r w:rsidRPr="00977CCC">
        <w:rPr>
          <w:b/>
          <w:sz w:val="20"/>
        </w:rPr>
        <w:t>c)</w:t>
      </w:r>
      <w:r w:rsidRPr="00977CCC">
        <w:rPr>
          <w:sz w:val="20"/>
        </w:rPr>
        <w:t xml:space="preserve"> wg innych ogólnie stosowanych katalogów lub nakładów własnych zaakceptowanych przez Zamawiającego.</w:t>
      </w:r>
    </w:p>
    <w:p w:rsidR="004F515B" w:rsidRPr="00977CCC" w:rsidRDefault="004F515B" w:rsidP="00977CCC">
      <w:pPr>
        <w:pStyle w:val="Tekstpodstawowy23"/>
        <w:spacing w:line="240" w:lineRule="auto"/>
        <w:ind w:left="0"/>
        <w:jc w:val="both"/>
        <w:rPr>
          <w:b/>
          <w:sz w:val="20"/>
        </w:rPr>
      </w:pPr>
      <w:r w:rsidRPr="00977CCC">
        <w:rPr>
          <w:b/>
          <w:sz w:val="20"/>
        </w:rPr>
        <w:t>7.</w:t>
      </w:r>
      <w:r w:rsidRPr="00977CCC">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977CCC" w:rsidRDefault="004F515B" w:rsidP="00977CCC">
      <w:pPr>
        <w:pStyle w:val="Tekstpodstawowy23"/>
        <w:spacing w:line="240" w:lineRule="auto"/>
        <w:ind w:left="0"/>
        <w:jc w:val="both"/>
        <w:rPr>
          <w:sz w:val="20"/>
        </w:rPr>
      </w:pPr>
      <w:r w:rsidRPr="00977CCC">
        <w:rPr>
          <w:b/>
          <w:sz w:val="20"/>
        </w:rPr>
        <w:t>8.</w:t>
      </w:r>
      <w:r w:rsidRPr="00977CCC">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977CCC" w:rsidRDefault="004F515B" w:rsidP="00977CCC">
      <w:pPr>
        <w:pStyle w:val="Tekstpodstawowy23"/>
        <w:spacing w:line="240" w:lineRule="auto"/>
        <w:ind w:left="0"/>
        <w:jc w:val="both"/>
        <w:rPr>
          <w:sz w:val="20"/>
        </w:rPr>
      </w:pPr>
      <w:r w:rsidRPr="00977CCC">
        <w:rPr>
          <w:b/>
          <w:sz w:val="20"/>
        </w:rPr>
        <w:t>10.</w:t>
      </w:r>
      <w:r w:rsidRPr="00977CCC">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nie dokonać bezpośredniej zapłaty wynagrodzenia podwykonawcy lub dalszemu podwykonawcy, jeżeli Wykonawca wykaże niezasadność takiej zapłaty, albo</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2)</w:t>
      </w:r>
      <w:r w:rsidRPr="00977CCC">
        <w:rPr>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3)</w:t>
      </w:r>
      <w:r w:rsidRPr="00977CCC">
        <w:rPr>
          <w:sz w:val="20"/>
        </w:rPr>
        <w:t xml:space="preserve"> dokonać bezpośredniej zapłaty wynagrodzenia podwykonawcy lub dalszemu podwykonawcy, jeżeli podwykonawca lub dalszy podwykonawca wykaże zasadność takiej zapłaty.</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11.</w:t>
      </w:r>
      <w:r w:rsidRPr="00977CCC">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lastRenderedPageBreak/>
        <w:t>12.</w:t>
      </w:r>
      <w:r w:rsidRPr="00977CCC">
        <w:rPr>
          <w:sz w:val="20"/>
        </w:rPr>
        <w:t xml:space="preserve"> Wykonawca może dokonać cesji wierzytelności wynikających z niniejszej umowy wyłącznie po uzyskaniu uprzedniej  zgody Zamawiającego. </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13.</w:t>
      </w:r>
      <w:r w:rsidRPr="00977CCC">
        <w:rPr>
          <w:sz w:val="20"/>
        </w:rPr>
        <w:t xml:space="preserve"> Wykonawca jest zobowiązany informację o treści jak w ust. 12 każdorazowo zamieścić na fakturze dostarczonej Zamawiającemu.</w:t>
      </w:r>
    </w:p>
    <w:p w:rsidR="004F515B" w:rsidRPr="00977CCC" w:rsidRDefault="004F515B" w:rsidP="00977CCC">
      <w:pPr>
        <w:pStyle w:val="Tekstpodstawowy23"/>
        <w:shd w:val="clear" w:color="auto" w:fill="FFFFFF"/>
        <w:tabs>
          <w:tab w:val="left" w:pos="360"/>
        </w:tabs>
        <w:spacing w:line="240" w:lineRule="auto"/>
        <w:ind w:left="0"/>
        <w:jc w:val="center"/>
        <w:rPr>
          <w:b/>
          <w:sz w:val="20"/>
        </w:rPr>
      </w:pPr>
      <w:r w:rsidRPr="00977CCC">
        <w:rPr>
          <w:b/>
          <w:sz w:val="20"/>
        </w:rPr>
        <w:t>§ 7</w:t>
      </w:r>
    </w:p>
    <w:p w:rsidR="004F515B" w:rsidRPr="00977CCC" w:rsidRDefault="004F515B" w:rsidP="00977CCC">
      <w:pPr>
        <w:pStyle w:val="Tekstpodstawowy23"/>
        <w:shd w:val="clear" w:color="auto" w:fill="FFFFFF"/>
        <w:tabs>
          <w:tab w:val="left" w:pos="360"/>
        </w:tabs>
        <w:spacing w:line="240" w:lineRule="auto"/>
        <w:ind w:left="0"/>
        <w:rPr>
          <w:b/>
          <w:sz w:val="20"/>
        </w:rPr>
      </w:pPr>
      <w:r w:rsidRPr="00977CCC">
        <w:rPr>
          <w:b/>
          <w:sz w:val="20"/>
        </w:rPr>
        <w:t xml:space="preserve">Roboty dodatkowe i zamienne.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Zamawiający ma prawo, jeżeli jest to niezbędne dla wykonania przedmiotu niniejszej umowy, polecać Wykonawcy: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wykonanie robót dodatkowych wynikających z projektu lub zasad wiedzy technicznej i sztuki budowlanej, a nie wyszczególnionych w kosztorysie ofertowym;</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977CCC" w:rsidRDefault="004F515B" w:rsidP="00977CCC">
      <w:pPr>
        <w:pStyle w:val="Tekstpodstawowy21"/>
        <w:shd w:val="clear" w:color="auto" w:fill="FFFFFF"/>
        <w:tabs>
          <w:tab w:val="left" w:pos="360"/>
        </w:tabs>
        <w:spacing w:line="240" w:lineRule="auto"/>
        <w:ind w:left="0"/>
        <w:jc w:val="center"/>
        <w:rPr>
          <w:b/>
          <w:sz w:val="20"/>
        </w:rPr>
      </w:pPr>
    </w:p>
    <w:p w:rsidR="004F515B" w:rsidRPr="00977CCC" w:rsidRDefault="004F515B" w:rsidP="00977CCC">
      <w:pPr>
        <w:pStyle w:val="Tekstpodstawowy21"/>
        <w:shd w:val="clear" w:color="auto" w:fill="FFFFFF"/>
        <w:tabs>
          <w:tab w:val="left" w:pos="360"/>
        </w:tabs>
        <w:spacing w:line="240" w:lineRule="auto"/>
        <w:ind w:left="0"/>
        <w:jc w:val="center"/>
        <w:rPr>
          <w:b/>
          <w:sz w:val="20"/>
        </w:rPr>
      </w:pPr>
      <w:r w:rsidRPr="00977CCC">
        <w:rPr>
          <w:b/>
          <w:sz w:val="20"/>
        </w:rPr>
        <w:t>§ 8</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Kary umowne.</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zapłaci Zamawiającemu karę umowną:</w:t>
      </w:r>
    </w:p>
    <w:p w:rsidR="004F515B" w:rsidRPr="00977CCC" w:rsidRDefault="004F515B" w:rsidP="00977CCC">
      <w:pPr>
        <w:pStyle w:val="Tekstpodstawowy21"/>
        <w:tabs>
          <w:tab w:val="left" w:pos="360"/>
        </w:tabs>
        <w:spacing w:line="240" w:lineRule="auto"/>
        <w:ind w:left="0"/>
        <w:jc w:val="both"/>
        <w:rPr>
          <w:sz w:val="20"/>
        </w:rPr>
      </w:pPr>
      <w:r w:rsidRPr="00977CCC">
        <w:rPr>
          <w:b/>
          <w:sz w:val="20"/>
        </w:rPr>
        <w:t xml:space="preserve">1) </w:t>
      </w:r>
      <w:r w:rsidRPr="00977CCC">
        <w:rPr>
          <w:sz w:val="20"/>
        </w:rPr>
        <w:t>za odstąpienie od umowy przez Zamawiającego z przyczyn, za które ponosi odpowiedzialność Wykonawca w wysokości 10% wynagrodzenia umownego brutto za przedmiot umowy;</w:t>
      </w:r>
    </w:p>
    <w:p w:rsidR="004F515B" w:rsidRPr="00977CCC" w:rsidRDefault="004F515B" w:rsidP="00977CCC">
      <w:pPr>
        <w:pStyle w:val="Tekstpodstawowy21"/>
        <w:tabs>
          <w:tab w:val="left" w:pos="360"/>
        </w:tabs>
        <w:spacing w:line="240" w:lineRule="auto"/>
        <w:ind w:left="0"/>
        <w:jc w:val="both"/>
        <w:rPr>
          <w:sz w:val="20"/>
        </w:rPr>
      </w:pPr>
      <w:r w:rsidRPr="00977CCC">
        <w:rPr>
          <w:b/>
          <w:sz w:val="20"/>
        </w:rPr>
        <w:t>2)</w:t>
      </w:r>
      <w:r w:rsidRPr="00977CCC">
        <w:rPr>
          <w:sz w:val="20"/>
        </w:rPr>
        <w:t xml:space="preserve"> za zwłokę w zakończeniu przedmiotu umowy - w wysokości 0,01%  wartości przedmiotu odbioru brutto za każdy dzień zwłoki;</w:t>
      </w:r>
    </w:p>
    <w:p w:rsidR="004F515B" w:rsidRPr="00977CCC" w:rsidRDefault="004F515B" w:rsidP="00977CCC">
      <w:pPr>
        <w:pStyle w:val="Tekstpodstawowy21"/>
        <w:tabs>
          <w:tab w:val="left" w:pos="360"/>
        </w:tabs>
        <w:spacing w:line="240" w:lineRule="auto"/>
        <w:ind w:left="0"/>
        <w:jc w:val="both"/>
        <w:rPr>
          <w:sz w:val="20"/>
        </w:rPr>
      </w:pPr>
      <w:r w:rsidRPr="00977CCC">
        <w:rPr>
          <w:b/>
          <w:sz w:val="20"/>
        </w:rPr>
        <w:t>3)</w:t>
      </w:r>
      <w:r w:rsidRPr="00977CCC">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2.</w:t>
      </w:r>
      <w:r w:rsidRPr="00977CCC">
        <w:rPr>
          <w:sz w:val="20"/>
        </w:rPr>
        <w:t xml:space="preserve"> Zamawiający zapłaci Wykonawcy karę umowną za odstąpienie od umowy przez Wykonawcę z przyczyn, za które ponosi odpowiedzialność Zamawiający - w wysokości 10% wynagrodzenia umownego brutto.</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3.</w:t>
      </w:r>
      <w:r w:rsidRPr="00977CCC">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4.</w:t>
      </w:r>
      <w:r w:rsidRPr="00977CCC">
        <w:rPr>
          <w:sz w:val="20"/>
        </w:rPr>
        <w:t xml:space="preserve"> Wykonawca nie może odmówić usunięcia wad bez względu na wysokość związanych z tym kosztów.</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5.</w:t>
      </w:r>
      <w:r w:rsidRPr="00977CCC">
        <w:rPr>
          <w:sz w:val="20"/>
        </w:rPr>
        <w:t xml:space="preserve"> W przypadku nieusunięcia przez Wykonawcę wad w wyznaczonym terminie, Zamawiający jest uprawniony do powierzenia usunięcia wad podmiotowi trzeciemu na koszt i niebezpieczeństwo Wykonawcy.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6.</w:t>
      </w:r>
      <w:r w:rsidRPr="00977CCC">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977CCC" w:rsidRDefault="004F515B" w:rsidP="00977CCC">
      <w:pPr>
        <w:pStyle w:val="Tekstpodstawowy21"/>
        <w:tabs>
          <w:tab w:val="left" w:pos="426"/>
        </w:tabs>
        <w:spacing w:line="240" w:lineRule="auto"/>
        <w:ind w:left="0"/>
        <w:jc w:val="both"/>
        <w:rPr>
          <w:sz w:val="20"/>
        </w:rPr>
      </w:pPr>
      <w:r w:rsidRPr="00977CCC">
        <w:rPr>
          <w:b/>
          <w:sz w:val="20"/>
        </w:rPr>
        <w:t>7.</w:t>
      </w:r>
      <w:r w:rsidRPr="00977CCC">
        <w:rPr>
          <w:sz w:val="20"/>
        </w:rPr>
        <w:t xml:space="preserve"> Wykonawca zapłaci Zamawiającemu karę umowną brutto w wysokości 10.000,00 zł (słownie: dziesięć tysięcy złotych) za każdy przypadek:</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nieprzedłożenia Zamawiającemu do zatwierdzenia projektu umowy o podwykonawstwo lub dalsze podwykonawstwo, a także projektu jej zmiany;</w:t>
      </w:r>
    </w:p>
    <w:p w:rsidR="004F515B" w:rsidRPr="00977CCC" w:rsidRDefault="004F515B" w:rsidP="00977CCC">
      <w:pPr>
        <w:pStyle w:val="Tekstpodstawowy21"/>
        <w:tabs>
          <w:tab w:val="left" w:pos="-2694"/>
        </w:tabs>
        <w:spacing w:line="240" w:lineRule="auto"/>
        <w:ind w:left="0"/>
        <w:jc w:val="both"/>
        <w:rPr>
          <w:sz w:val="20"/>
        </w:rPr>
      </w:pPr>
      <w:r w:rsidRPr="00977CCC">
        <w:rPr>
          <w:b/>
          <w:sz w:val="20"/>
        </w:rPr>
        <w:t>2)</w:t>
      </w:r>
      <w:r w:rsidRPr="00977CCC">
        <w:rPr>
          <w:sz w:val="20"/>
        </w:rPr>
        <w:t xml:space="preserve"> nieprzedłożenia Zamawiającemu poświadczonej za zgodność z oryginałem kopii umowy o podwykonawstwo, a także jej zmiany;  </w:t>
      </w:r>
    </w:p>
    <w:p w:rsidR="004F515B" w:rsidRPr="00977CCC" w:rsidRDefault="004F515B" w:rsidP="00977CCC">
      <w:pPr>
        <w:pStyle w:val="Tekstpodstawowy21"/>
        <w:tabs>
          <w:tab w:val="left" w:pos="-2694"/>
        </w:tabs>
        <w:spacing w:line="240" w:lineRule="auto"/>
        <w:ind w:left="0"/>
        <w:jc w:val="both"/>
        <w:rPr>
          <w:b/>
          <w:sz w:val="20"/>
        </w:rPr>
      </w:pPr>
      <w:r w:rsidRPr="00977CCC">
        <w:rPr>
          <w:b/>
          <w:sz w:val="20"/>
        </w:rPr>
        <w:lastRenderedPageBreak/>
        <w:t>3)</w:t>
      </w:r>
      <w:r w:rsidRPr="00977CCC">
        <w:rPr>
          <w:sz w:val="20"/>
        </w:rPr>
        <w:t xml:space="preserve"> braku zmiany umowy o podwykonawstwo w zakresie terminu zapłaty. </w:t>
      </w:r>
    </w:p>
    <w:p w:rsidR="004F515B" w:rsidRPr="00977CCC" w:rsidRDefault="004F515B" w:rsidP="00977CCC">
      <w:pPr>
        <w:pStyle w:val="Tekstpodstawowy23"/>
        <w:spacing w:line="240" w:lineRule="auto"/>
        <w:ind w:left="0"/>
        <w:jc w:val="both"/>
        <w:rPr>
          <w:b/>
          <w:sz w:val="20"/>
        </w:rPr>
      </w:pPr>
      <w:r w:rsidRPr="00977CCC">
        <w:rPr>
          <w:b/>
          <w:sz w:val="20"/>
        </w:rPr>
        <w:t>8.</w:t>
      </w:r>
      <w:r w:rsidRPr="00977CCC">
        <w:rPr>
          <w:sz w:val="20"/>
        </w:rPr>
        <w:t xml:space="preserve"> Zamawiający zastrzega sobie, a Wykonawca wyraża zgodę na potrącenie z należnego Wykonawcy wynagrodzenia, kar umownych oraz kosztów naprawy szkód zawinionych przez Wykonawcę.</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4F515B" w:rsidRPr="00977CCC" w:rsidRDefault="004F515B" w:rsidP="00977CCC">
      <w:pPr>
        <w:pStyle w:val="Tekstpodstawowy21"/>
        <w:shd w:val="clear" w:color="auto" w:fill="FFFFFF"/>
        <w:tabs>
          <w:tab w:val="left" w:pos="426"/>
        </w:tabs>
        <w:spacing w:line="240" w:lineRule="auto"/>
        <w:ind w:left="0"/>
        <w:jc w:val="center"/>
        <w:rPr>
          <w:b/>
          <w:sz w:val="20"/>
        </w:rPr>
      </w:pPr>
    </w:p>
    <w:p w:rsidR="004F515B" w:rsidRPr="00977CCC" w:rsidRDefault="004F515B" w:rsidP="00977CCC">
      <w:pPr>
        <w:pStyle w:val="Tekstpodstawowy21"/>
        <w:shd w:val="clear" w:color="auto" w:fill="FFFFFF"/>
        <w:tabs>
          <w:tab w:val="left" w:pos="426"/>
        </w:tabs>
        <w:spacing w:line="240" w:lineRule="auto"/>
        <w:ind w:left="0"/>
        <w:jc w:val="center"/>
        <w:rPr>
          <w:b/>
          <w:sz w:val="20"/>
        </w:rPr>
      </w:pPr>
      <w:r w:rsidRPr="00977CCC">
        <w:rPr>
          <w:b/>
          <w:sz w:val="20"/>
        </w:rPr>
        <w:t>§ 9</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Zmiana umowy.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Zmiany przewidywane w umowie mogą być inicjowane przez Zamawiającego lub przez Wykonawcę.</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Zamawiający, na podstawie art. 144 ust. 1 pkt 1 ustawy Prawo zamówień publicznych, dodatkowo przewiduje możliwość wprowadzenia następujących zmian w umowie:</w:t>
      </w:r>
    </w:p>
    <w:p w:rsidR="004F515B" w:rsidRPr="00977CCC" w:rsidRDefault="004F515B" w:rsidP="00977CCC">
      <w:pPr>
        <w:pStyle w:val="Tekstpodstawowy21"/>
        <w:spacing w:line="240" w:lineRule="auto"/>
        <w:ind w:left="0"/>
        <w:jc w:val="both"/>
        <w:rPr>
          <w:sz w:val="20"/>
        </w:rPr>
      </w:pPr>
      <w:r w:rsidRPr="00977CCC">
        <w:rPr>
          <w:b/>
          <w:sz w:val="20"/>
        </w:rPr>
        <w:t>3.1)</w:t>
      </w:r>
      <w:r w:rsidRPr="00977CCC">
        <w:rPr>
          <w:sz w:val="20"/>
        </w:rPr>
        <w:t xml:space="preserve"> zmiana wynagrodzenia w przypadkach i na warunkach opisanych w § 6 ust. 6, jeżeli będą one miały wpływ na cenę;</w:t>
      </w:r>
    </w:p>
    <w:p w:rsidR="004F515B" w:rsidRPr="00977CCC" w:rsidRDefault="004F515B" w:rsidP="00977CCC">
      <w:pPr>
        <w:pStyle w:val="Tekstpodstawowy21"/>
        <w:shd w:val="clear" w:color="auto" w:fill="FFFFFF"/>
        <w:tabs>
          <w:tab w:val="left" w:pos="426"/>
        </w:tabs>
        <w:spacing w:line="240" w:lineRule="auto"/>
        <w:ind w:left="0"/>
        <w:jc w:val="both"/>
        <w:rPr>
          <w:sz w:val="20"/>
        </w:rPr>
      </w:pPr>
      <w:r w:rsidRPr="00977CCC">
        <w:rPr>
          <w:b/>
          <w:sz w:val="20"/>
        </w:rPr>
        <w:t>3.2)</w:t>
      </w:r>
      <w:r w:rsidRPr="00977CCC">
        <w:rPr>
          <w:sz w:val="20"/>
        </w:rPr>
        <w:t xml:space="preserve"> zmiana stawek podatku VAT obowiązujących w dacie powstania obowiązku podatkowego w czasie trwania umowy;</w:t>
      </w:r>
    </w:p>
    <w:p w:rsidR="004F515B" w:rsidRPr="00977CCC" w:rsidRDefault="004F515B" w:rsidP="00977CCC">
      <w:pPr>
        <w:pStyle w:val="Tekstpodstawowy21"/>
        <w:spacing w:line="240" w:lineRule="auto"/>
        <w:ind w:left="0"/>
        <w:jc w:val="both"/>
        <w:rPr>
          <w:sz w:val="20"/>
        </w:rPr>
      </w:pPr>
      <w:r w:rsidRPr="00977CCC">
        <w:rPr>
          <w:b/>
          <w:sz w:val="20"/>
        </w:rPr>
        <w:t>3.3)</w:t>
      </w:r>
      <w:r w:rsidRPr="00977CCC">
        <w:rPr>
          <w:sz w:val="20"/>
        </w:rPr>
        <w:t xml:space="preserve"> zmiana terminu zakończenia realizacji przedmiotu umowy w przypadku:</w:t>
      </w:r>
    </w:p>
    <w:p w:rsidR="004F515B" w:rsidRPr="00977CCC" w:rsidRDefault="004F515B" w:rsidP="00977CCC">
      <w:pPr>
        <w:pStyle w:val="Tekstpodstawowy21"/>
        <w:spacing w:line="240" w:lineRule="auto"/>
        <w:ind w:left="0"/>
        <w:jc w:val="both"/>
        <w:rPr>
          <w:sz w:val="20"/>
        </w:rPr>
      </w:pPr>
      <w:r w:rsidRPr="00977CCC">
        <w:rPr>
          <w:b/>
          <w:sz w:val="20"/>
        </w:rPr>
        <w:t xml:space="preserve">a) </w:t>
      </w:r>
      <w:r w:rsidRPr="00977CCC">
        <w:rPr>
          <w:sz w:val="20"/>
        </w:rPr>
        <w:t>gdy w trakcie realizacji inwestycji zajdzie konieczność:</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robót dodatkowych, o których mowa w §7 ust. 1 pkt 1;</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rozwiązań zamiennych, o których mowa w §7 ust. 1 pkt 2;</w:t>
      </w:r>
    </w:p>
    <w:p w:rsidR="004F515B" w:rsidRPr="00977CCC" w:rsidRDefault="004F515B" w:rsidP="00977CCC">
      <w:pPr>
        <w:pStyle w:val="Tekstpodstawowy21"/>
        <w:spacing w:line="240" w:lineRule="auto"/>
        <w:ind w:left="0"/>
        <w:jc w:val="both"/>
        <w:rPr>
          <w:sz w:val="20"/>
        </w:rPr>
      </w:pPr>
      <w:r w:rsidRPr="00977CCC">
        <w:rPr>
          <w:b/>
          <w:sz w:val="20"/>
        </w:rPr>
        <w:t>b)</w:t>
      </w:r>
      <w:r w:rsidRPr="00977CCC">
        <w:rPr>
          <w:sz w:val="20"/>
        </w:rPr>
        <w:t xml:space="preserve"> przestojów i opóźnień z przyczyn leżących po stronie Zamawiającego; </w:t>
      </w:r>
    </w:p>
    <w:p w:rsidR="004F515B" w:rsidRPr="00977CCC" w:rsidRDefault="004F515B" w:rsidP="00977CCC">
      <w:pPr>
        <w:pStyle w:val="Tekstpodstawowy21"/>
        <w:spacing w:line="240" w:lineRule="auto"/>
        <w:ind w:left="0"/>
        <w:jc w:val="both"/>
        <w:rPr>
          <w:sz w:val="20"/>
        </w:rPr>
      </w:pPr>
      <w:r w:rsidRPr="00977CCC">
        <w:rPr>
          <w:b/>
          <w:sz w:val="20"/>
        </w:rPr>
        <w:t>c)</w:t>
      </w:r>
      <w:r w:rsidRPr="00977CCC">
        <w:rPr>
          <w:sz w:val="20"/>
        </w:rPr>
        <w:t xml:space="preserve"> działania siły wyższej rozumianej jako zdarzenie zewnętrzne, niemożliwe do przewidzenia i niemożliwe do   zapobieżenia mającej bezpośredni wpływ na terminowość wykonywania robót;</w:t>
      </w:r>
    </w:p>
    <w:p w:rsidR="004F515B" w:rsidRPr="00977CCC" w:rsidRDefault="004F515B" w:rsidP="00977CCC">
      <w:pPr>
        <w:pStyle w:val="Tekstpodstawowy21"/>
        <w:spacing w:line="240" w:lineRule="auto"/>
        <w:ind w:left="0"/>
        <w:jc w:val="both"/>
        <w:rPr>
          <w:sz w:val="20"/>
        </w:rPr>
      </w:pPr>
      <w:r w:rsidRPr="00977CCC">
        <w:rPr>
          <w:b/>
          <w:sz w:val="20"/>
        </w:rPr>
        <w:t xml:space="preserve">3.4) </w:t>
      </w:r>
      <w:r w:rsidRPr="00977CCC">
        <w:rPr>
          <w:sz w:val="20"/>
        </w:rPr>
        <w:t>wystąpienia warunków pogodowych uniemożliwiających realizację robót;</w:t>
      </w:r>
    </w:p>
    <w:p w:rsidR="004F515B" w:rsidRPr="00977CCC" w:rsidRDefault="004F515B" w:rsidP="00977CCC">
      <w:pPr>
        <w:pStyle w:val="Tekstpodstawowy21"/>
        <w:spacing w:line="240" w:lineRule="auto"/>
        <w:ind w:left="0"/>
        <w:jc w:val="both"/>
        <w:rPr>
          <w:sz w:val="20"/>
        </w:rPr>
      </w:pPr>
      <w:r w:rsidRPr="00977CCC">
        <w:rPr>
          <w:b/>
          <w:sz w:val="20"/>
        </w:rPr>
        <w:t>3.5)</w:t>
      </w:r>
      <w:r w:rsidRPr="00977CCC">
        <w:rPr>
          <w:sz w:val="20"/>
        </w:rPr>
        <w:t xml:space="preserve"> zawieszenia przez Zamawiającego wykonywania robót budowlanych;</w:t>
      </w:r>
    </w:p>
    <w:p w:rsidR="004F515B" w:rsidRPr="00977CCC" w:rsidRDefault="004F515B" w:rsidP="00977CCC">
      <w:pPr>
        <w:pStyle w:val="Tekstpodstawowy21"/>
        <w:spacing w:line="240" w:lineRule="auto"/>
        <w:ind w:left="0"/>
        <w:jc w:val="both"/>
        <w:rPr>
          <w:b/>
          <w:sz w:val="20"/>
        </w:rPr>
      </w:pPr>
      <w:r w:rsidRPr="00977CCC">
        <w:rPr>
          <w:b/>
          <w:sz w:val="20"/>
        </w:rPr>
        <w:t>3.6)</w:t>
      </w:r>
      <w:r w:rsidRPr="00977CCC">
        <w:rPr>
          <w:sz w:val="20"/>
        </w:rPr>
        <w:t xml:space="preserve"> zgłoszenia przez Wykonawcę żądania wprowadzenia uzasadnionych zmian w projekcie budowlanym, o którym mowa w § 1 ust. 2. </w:t>
      </w:r>
    </w:p>
    <w:p w:rsidR="004F515B" w:rsidRPr="00977CCC" w:rsidRDefault="004F515B" w:rsidP="00977CCC">
      <w:pPr>
        <w:pStyle w:val="Tekstpodstawowy21"/>
        <w:shd w:val="clear" w:color="auto" w:fill="FFFFFF"/>
        <w:tabs>
          <w:tab w:val="left" w:pos="-2694"/>
        </w:tabs>
        <w:spacing w:line="240" w:lineRule="auto"/>
        <w:ind w:left="0"/>
        <w:jc w:val="both"/>
        <w:rPr>
          <w:b/>
          <w:sz w:val="20"/>
        </w:rPr>
      </w:pPr>
      <w:r w:rsidRPr="00977CCC">
        <w:rPr>
          <w:b/>
          <w:sz w:val="20"/>
        </w:rPr>
        <w:t>3.7)</w:t>
      </w:r>
      <w:r w:rsidRPr="00977CCC">
        <w:rPr>
          <w:sz w:val="20"/>
        </w:rPr>
        <w:t xml:space="preserve"> Dopuszcza się możliwość zmiany osób uczestniczących w realizacji przedmiotu umowy, których Wykonawca wskazał w ofercie, na inne osoby spełniające wymagania określone w SIWZ.</w:t>
      </w:r>
    </w:p>
    <w:p w:rsidR="004F515B" w:rsidRPr="00977CCC" w:rsidRDefault="004F515B" w:rsidP="00977CCC">
      <w:pPr>
        <w:pStyle w:val="Tekstpodstawowy21"/>
        <w:shd w:val="clear" w:color="auto" w:fill="FFFFFF"/>
        <w:spacing w:line="240" w:lineRule="auto"/>
        <w:ind w:left="0"/>
        <w:jc w:val="both"/>
        <w:rPr>
          <w:sz w:val="20"/>
        </w:rPr>
      </w:pPr>
      <w:r w:rsidRPr="00977CCC">
        <w:rPr>
          <w:b/>
          <w:sz w:val="20"/>
        </w:rPr>
        <w:t>3.8)</w:t>
      </w:r>
      <w:r w:rsidRPr="00977CCC">
        <w:rPr>
          <w:sz w:val="20"/>
        </w:rPr>
        <w:t xml:space="preserve"> Dopuszcza się możliwość zmiany podwykonawcy lub zakresu podwykonawstwa z zachowaniem zasad określonych w § 10.</w:t>
      </w:r>
    </w:p>
    <w:p w:rsidR="004F515B" w:rsidRPr="00977CCC" w:rsidRDefault="004F515B" w:rsidP="00977CCC">
      <w:pPr>
        <w:pStyle w:val="Tekstpodstawowy21"/>
        <w:shd w:val="clear" w:color="auto" w:fill="FFFFFF"/>
        <w:spacing w:line="240" w:lineRule="auto"/>
        <w:ind w:left="0"/>
        <w:jc w:val="both"/>
        <w:rPr>
          <w:b/>
          <w:sz w:val="20"/>
        </w:rPr>
      </w:pPr>
    </w:p>
    <w:p w:rsidR="004F515B" w:rsidRPr="00977CCC" w:rsidRDefault="004F515B" w:rsidP="00977CCC">
      <w:pPr>
        <w:pStyle w:val="Tekstpodstawowy23"/>
        <w:tabs>
          <w:tab w:val="left" w:pos="-3119"/>
        </w:tabs>
        <w:spacing w:line="240" w:lineRule="auto"/>
        <w:ind w:left="0"/>
        <w:jc w:val="both"/>
        <w:rPr>
          <w:b/>
          <w:sz w:val="20"/>
        </w:rPr>
      </w:pPr>
      <w:r w:rsidRPr="00977CCC">
        <w:rPr>
          <w:b/>
          <w:sz w:val="20"/>
        </w:rPr>
        <w:t>4.</w:t>
      </w:r>
      <w:r w:rsidRPr="00977CCC">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b), c), 3.4), 3.5) będzie równy okresowi przerwy lub przestoju.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a) ustalony będzie w oparciu o realny wpływ tych przyczyn na termin zakończenia przedmiotu umowy.</w:t>
      </w:r>
    </w:p>
    <w:p w:rsidR="004F515B" w:rsidRPr="00977CCC" w:rsidRDefault="004F515B" w:rsidP="00977CCC">
      <w:pPr>
        <w:pStyle w:val="Tekstpodstawowy23"/>
        <w:tabs>
          <w:tab w:val="left" w:pos="-3119"/>
        </w:tabs>
        <w:spacing w:line="240" w:lineRule="auto"/>
        <w:ind w:left="0"/>
        <w:jc w:val="both"/>
        <w:rPr>
          <w:b/>
          <w:sz w:val="20"/>
        </w:rPr>
      </w:pPr>
      <w:r w:rsidRPr="00977CCC">
        <w:rPr>
          <w:b/>
          <w:sz w:val="20"/>
        </w:rPr>
        <w:t>5.</w:t>
      </w:r>
      <w:r w:rsidRPr="00977CCC">
        <w:rPr>
          <w:sz w:val="20"/>
        </w:rPr>
        <w:t xml:space="preserve"> W przypadku dokonywania zmian umowy, o których mowa w ust. 3 pkt 3.3), postanowienia umowy w szczególności dotyczące kar umownych będą miały zastosowanie do nowych terminów.</w:t>
      </w:r>
    </w:p>
    <w:p w:rsidR="004F515B" w:rsidRPr="00977CCC" w:rsidRDefault="004F515B" w:rsidP="00977CCC">
      <w:pPr>
        <w:pStyle w:val="Tekstpodstawowy21"/>
        <w:shd w:val="clear" w:color="auto" w:fill="FFFFFF"/>
        <w:tabs>
          <w:tab w:val="left" w:pos="360"/>
        </w:tabs>
        <w:spacing w:line="240" w:lineRule="auto"/>
        <w:jc w:val="center"/>
        <w:rPr>
          <w:b/>
          <w:sz w:val="20"/>
        </w:rPr>
      </w:pPr>
    </w:p>
    <w:p w:rsidR="004F515B" w:rsidRPr="00977CCC" w:rsidRDefault="004F515B" w:rsidP="00977CCC">
      <w:pPr>
        <w:pStyle w:val="Tekstpodstawowy21"/>
        <w:shd w:val="clear" w:color="auto" w:fill="FFFFFF"/>
        <w:tabs>
          <w:tab w:val="left" w:pos="360"/>
        </w:tabs>
        <w:spacing w:line="240" w:lineRule="auto"/>
        <w:jc w:val="center"/>
        <w:rPr>
          <w:b/>
          <w:sz w:val="20"/>
        </w:rPr>
      </w:pPr>
      <w:r w:rsidRPr="00977CCC">
        <w:rPr>
          <w:b/>
          <w:sz w:val="20"/>
        </w:rPr>
        <w:t>§ 10</w:t>
      </w:r>
    </w:p>
    <w:p w:rsidR="004F515B" w:rsidRPr="00977CCC" w:rsidRDefault="004F515B" w:rsidP="00977CCC">
      <w:pPr>
        <w:pStyle w:val="Tekstpodstawowy21"/>
        <w:shd w:val="clear" w:color="auto" w:fill="FFFFFF"/>
        <w:tabs>
          <w:tab w:val="left" w:pos="360"/>
        </w:tabs>
        <w:spacing w:line="240" w:lineRule="auto"/>
        <w:ind w:hanging="360"/>
        <w:rPr>
          <w:b/>
          <w:sz w:val="20"/>
        </w:rPr>
      </w:pPr>
      <w:r w:rsidRPr="00977CCC">
        <w:rPr>
          <w:b/>
          <w:sz w:val="20"/>
        </w:rPr>
        <w:t>Podwykonawstwo.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1. </w:t>
      </w:r>
      <w:r w:rsidRPr="00977CCC">
        <w:rPr>
          <w:rFonts w:ascii="Times New Roman" w:hAnsi="Times New Roman" w:cs="Times New Roman"/>
          <w:sz w:val="20"/>
          <w:szCs w:val="20"/>
        </w:rPr>
        <w:t>Wykonawca będzie wykonywać przedmiot umowy przy udziale podwykonawców w zakresie:</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1)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2)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3)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W przypadku zlecenia części robót podwykonawcy: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1)</w:t>
      </w:r>
      <w:r w:rsidRPr="00977CCC">
        <w:rPr>
          <w:rFonts w:ascii="Times New Roman" w:hAnsi="Times New Roman" w:cs="Times New Roman"/>
          <w:sz w:val="20"/>
          <w:szCs w:val="20"/>
        </w:rPr>
        <w:t xml:space="preserve"> Wykonawca, zlecając roboty podwykonawcom, zobowiązany jest bezwzględnie przestrzegać art. 647</w:t>
      </w:r>
      <w:r w:rsidRPr="00977CCC">
        <w:rPr>
          <w:rFonts w:ascii="Times New Roman" w:hAnsi="Times New Roman" w:cs="Times New Roman"/>
          <w:sz w:val="20"/>
          <w:szCs w:val="20"/>
          <w:vertAlign w:val="superscript"/>
        </w:rPr>
        <w:t xml:space="preserve">1 </w:t>
      </w:r>
      <w:r w:rsidRPr="00977CCC">
        <w:rPr>
          <w:rFonts w:ascii="Times New Roman" w:hAnsi="Times New Roman" w:cs="Times New Roman"/>
          <w:sz w:val="20"/>
          <w:szCs w:val="20"/>
        </w:rPr>
        <w:t>Kodeksu cywilnego oraz art. 143a-d ustawy Prawo zamówień publicznych;</w:t>
      </w:r>
    </w:p>
    <w:p w:rsidR="004F515B" w:rsidRPr="00977CCC" w:rsidRDefault="004F515B" w:rsidP="00977CCC">
      <w:pPr>
        <w:pStyle w:val="Akapitzlist1"/>
        <w:spacing w:after="0" w:line="240" w:lineRule="auto"/>
        <w:ind w:left="360" w:hanging="36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Wykonawca zobowiązuje się do koordynowania prac realizowanych przez podwykonawców;</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Pr>
          <w:rFonts w:ascii="Times New Roman" w:hAnsi="Times New Roman" w:cs="Times New Roman"/>
          <w:sz w:val="20"/>
          <w:szCs w:val="20"/>
        </w:rPr>
        <w:t>ię na terenie objętym realizacją</w:t>
      </w:r>
      <w:r w:rsidRPr="00977CCC">
        <w:rPr>
          <w:rFonts w:ascii="Times New Roman" w:hAnsi="Times New Roman" w:cs="Times New Roman"/>
          <w:sz w:val="20"/>
          <w:szCs w:val="20"/>
        </w:rPr>
        <w:t xml:space="preserve"> umowy) i straty wynikłe z realizacji przedmiotu umowy przez podwykonawcę.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W umowie z podwykonawcą robót budowlanych Wykonawca: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977CCC" w:rsidRDefault="004F515B" w:rsidP="00977CCC">
      <w:pPr>
        <w:pStyle w:val="Akapitzlist1"/>
        <w:spacing w:after="0" w:line="240" w:lineRule="auto"/>
        <w:ind w:left="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nie może wprowadzić postanowień: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4. </w:t>
      </w:r>
      <w:r w:rsidRPr="00977CCC">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5. </w:t>
      </w:r>
      <w:r w:rsidRPr="00977CCC">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6. </w:t>
      </w:r>
      <w:r w:rsidRPr="00977CCC">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7. </w:t>
      </w:r>
      <w:r w:rsidRPr="00977CCC">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lastRenderedPageBreak/>
        <w:t xml:space="preserve">8. </w:t>
      </w:r>
      <w:r w:rsidRPr="00977CCC">
        <w:rPr>
          <w:rFonts w:ascii="Times New Roman" w:hAnsi="Times New Roman" w:cs="Times New Roman"/>
          <w:sz w:val="20"/>
          <w:szCs w:val="20"/>
        </w:rPr>
        <w:t>Wykonawca ma obowiązek terminowego regulowania płatności na rzecz podwykonawców za wykonane roboty, objęte niniejszą umową.</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9. </w:t>
      </w:r>
      <w:r w:rsidRPr="00977CCC">
        <w:rPr>
          <w:rFonts w:ascii="Times New Roman" w:hAnsi="Times New Roman" w:cs="Times New Roman"/>
          <w:sz w:val="20"/>
          <w:szCs w:val="20"/>
        </w:rPr>
        <w:t>Wymogi odnoszące się do Wykonawcy i podwykonawców, określone w ust. 2 ÷ 8, stosuje się odpowiednio do dalszych podwykonawców.</w:t>
      </w:r>
    </w:p>
    <w:p w:rsidR="004F515B" w:rsidRPr="00977CCC" w:rsidRDefault="004F515B" w:rsidP="00977CCC">
      <w:pPr>
        <w:pStyle w:val="Tekstpodstawowy21"/>
        <w:shd w:val="clear" w:color="auto" w:fill="FFFFFF"/>
        <w:tabs>
          <w:tab w:val="left" w:pos="426"/>
        </w:tabs>
        <w:spacing w:line="240" w:lineRule="auto"/>
        <w:ind w:left="720"/>
        <w:jc w:val="center"/>
        <w:rPr>
          <w:b/>
          <w:sz w:val="20"/>
        </w:rPr>
      </w:pPr>
      <w:r w:rsidRPr="00977CCC">
        <w:rPr>
          <w:b/>
          <w:sz w:val="20"/>
        </w:rPr>
        <w:t>§ 11</w:t>
      </w:r>
    </w:p>
    <w:p w:rsidR="004F515B" w:rsidRPr="00977CCC" w:rsidRDefault="004F515B" w:rsidP="00977CCC">
      <w:pPr>
        <w:pStyle w:val="Tekstpodstawowy21"/>
        <w:shd w:val="clear" w:color="auto" w:fill="FFFFFF"/>
        <w:tabs>
          <w:tab w:val="left" w:pos="426"/>
        </w:tabs>
        <w:spacing w:line="240" w:lineRule="auto"/>
        <w:ind w:left="720" w:hanging="720"/>
        <w:rPr>
          <w:b/>
          <w:sz w:val="20"/>
        </w:rPr>
      </w:pPr>
      <w:r w:rsidRPr="00977CCC">
        <w:rPr>
          <w:b/>
          <w:sz w:val="20"/>
        </w:rPr>
        <w:t xml:space="preserve">Odstąpienie od umowy. </w:t>
      </w:r>
    </w:p>
    <w:p w:rsidR="004F515B" w:rsidRPr="00977CCC" w:rsidRDefault="004F515B" w:rsidP="00977CCC">
      <w:pPr>
        <w:overflowPunct w:val="0"/>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977CCC" w:rsidRDefault="004F515B" w:rsidP="00977CCC">
      <w:pPr>
        <w:overflowPunct w:val="0"/>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w:t>
      </w:r>
      <w:r w:rsidR="00DE2DF2">
        <w:rPr>
          <w:rFonts w:ascii="Times New Roman" w:hAnsi="Times New Roman" w:cs="Times New Roman"/>
          <w:color w:val="000000"/>
          <w:sz w:val="20"/>
          <w:szCs w:val="20"/>
        </w:rPr>
        <w:t xml:space="preserve">Poza przypadkami wskazanymi w kodeksie cywilnym </w:t>
      </w:r>
      <w:r w:rsidRPr="00977CCC">
        <w:rPr>
          <w:rFonts w:ascii="Times New Roman" w:hAnsi="Times New Roman" w:cs="Times New Roman"/>
          <w:color w:val="000000"/>
          <w:sz w:val="20"/>
          <w:szCs w:val="20"/>
        </w:rPr>
        <w:t>Zamawiający może odstąpić od umowy przed upływem terminu, o którym mowa w § 3, bez wyznaczania dodatkowego terminu, w następujących przypadkach:</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jeżeli Wykonawca nie rozpoczął  robót budowlanych w terminie 14 dni od daty przekazania placu budowy;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jeżeli Wykonawca zaniechał realizacji robót nieprzerwanie przez okres 5 dni, w ciągu 30 dni od powzięcia informacji o zaistnieniu zdarzenia;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W razie odstąpienia od umowy Wykonawca w ciągu 5 dni roboczych od daty odstąpienia od umowy:</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opuści teren budowy oraz usunie sprzęt i materiały na własny koszt;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5.</w:t>
      </w:r>
      <w:r w:rsidRPr="00977CCC">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977CCC" w:rsidRDefault="004F515B" w:rsidP="00977CCC">
      <w:pPr>
        <w:overflowPunct w:val="0"/>
        <w:spacing w:after="0" w:line="240" w:lineRule="auto"/>
        <w:jc w:val="both"/>
        <w:rPr>
          <w:rFonts w:ascii="Times New Roman" w:hAnsi="Times New Roman" w:cs="Times New Roman"/>
          <w:sz w:val="20"/>
          <w:szCs w:val="20"/>
        </w:rPr>
      </w:pPr>
      <w:r w:rsidRPr="00977CCC">
        <w:rPr>
          <w:rFonts w:ascii="Times New Roman" w:hAnsi="Times New Roman" w:cs="Times New Roman"/>
          <w:b/>
          <w:color w:val="000000"/>
          <w:sz w:val="20"/>
          <w:szCs w:val="20"/>
        </w:rPr>
        <w:t>6.</w:t>
      </w:r>
      <w:r w:rsidRPr="00977CCC">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r w:rsidRPr="00977CCC">
        <w:rPr>
          <w:sz w:val="20"/>
        </w:rPr>
        <w:t xml:space="preserve">§ 12 </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 xml:space="preserve">Zabezpieczenie należytego wykonania umowy.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w:t>
      </w:r>
      <w:r w:rsidRPr="00977CCC">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na kwotę równą 10% ceny ofertowej brutto.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2.</w:t>
      </w:r>
      <w:r w:rsidRPr="00977CCC">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3.</w:t>
      </w:r>
      <w:r w:rsidRPr="00977CCC">
        <w:rPr>
          <w:rFonts w:ascii="Times New Roman" w:hAnsi="Times New Roman"/>
          <w:sz w:val="20"/>
          <w:szCs w:val="20"/>
        </w:rPr>
        <w:t xml:space="preserve"> Beneficjentem zabezpieczenia należytego wykonania umowy jest Zamawiający.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4.</w:t>
      </w:r>
      <w:r w:rsidRPr="00977CCC">
        <w:rPr>
          <w:rFonts w:ascii="Times New Roman" w:hAnsi="Times New Roman"/>
          <w:sz w:val="20"/>
          <w:szCs w:val="20"/>
        </w:rPr>
        <w:t xml:space="preserve"> Koszty zabezpieczenia należytego wykonania umowy ponosi Wykonawca.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5.</w:t>
      </w:r>
      <w:r w:rsidRPr="00977CCC">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6.</w:t>
      </w:r>
      <w:r w:rsidRPr="00977CCC">
        <w:rPr>
          <w:rFonts w:ascii="Times New Roman" w:hAnsi="Times New Roman"/>
          <w:sz w:val="20"/>
          <w:szCs w:val="20"/>
        </w:rPr>
        <w:t xml:space="preserve"> Kwota w wysokości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stanowiąca 70% zabezpieczenia należytego wykonania umowy, zostanie zwrócona w terminie 30 dni od dnia odbioru końcowego robót.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lastRenderedPageBreak/>
        <w:t>7.</w:t>
      </w:r>
      <w:r w:rsidRPr="00977CCC">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zostanie zwrócona nie później niż w 15 dniu po upływie tego okresu.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8.</w:t>
      </w:r>
      <w:r w:rsidRPr="00977CCC">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9.</w:t>
      </w:r>
      <w:r w:rsidRPr="00977CCC">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10.</w:t>
      </w:r>
      <w:r w:rsidRPr="00977CCC">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11.</w:t>
      </w:r>
      <w:r w:rsidRPr="00977CCC">
        <w:rPr>
          <w:sz w:val="20"/>
        </w:rPr>
        <w:t xml:space="preserve"> W okresie realizacji robót, rękojmi za wady i gwarancji Wykonawca zobowiązany jest do pisemnego zawiadomienia Zamawiającego w terminie 7 dni o:</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1)</w:t>
      </w:r>
      <w:r w:rsidRPr="00977CCC">
        <w:rPr>
          <w:sz w:val="20"/>
        </w:rPr>
        <w:t xml:space="preserve"> zmianie siedziby firmy;</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2)</w:t>
      </w:r>
      <w:r w:rsidRPr="00977CCC">
        <w:rPr>
          <w:sz w:val="20"/>
        </w:rPr>
        <w:t xml:space="preserve"> zmianie osób reprezentujących Wykonawcę;</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3)</w:t>
      </w:r>
      <w:r w:rsidRPr="00977CCC">
        <w:rPr>
          <w:sz w:val="20"/>
        </w:rPr>
        <w:t xml:space="preserve"> ogłoszenie upadłości firmy;</w:t>
      </w:r>
    </w:p>
    <w:p w:rsidR="004F515B" w:rsidRPr="00977CCC" w:rsidRDefault="004F515B" w:rsidP="00977CCC">
      <w:pPr>
        <w:pStyle w:val="Tekstpodstawowy21"/>
        <w:shd w:val="clear" w:color="auto" w:fill="FFFFFF"/>
        <w:tabs>
          <w:tab w:val="left" w:pos="567"/>
        </w:tabs>
        <w:spacing w:line="240" w:lineRule="auto"/>
        <w:ind w:left="0"/>
        <w:jc w:val="both"/>
        <w:rPr>
          <w:b/>
          <w:sz w:val="20"/>
        </w:rPr>
      </w:pPr>
      <w:r w:rsidRPr="00977CCC">
        <w:rPr>
          <w:b/>
          <w:sz w:val="20"/>
        </w:rPr>
        <w:t xml:space="preserve">4) </w:t>
      </w:r>
      <w:r w:rsidRPr="00977CCC">
        <w:rPr>
          <w:sz w:val="20"/>
        </w:rPr>
        <w:t>ogłoszenie likwidacji firmy Wykonawcy.</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 xml:space="preserve">12. </w:t>
      </w:r>
      <w:r w:rsidRPr="00977CCC">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sz w:val="20"/>
        </w:rPr>
        <w:t xml:space="preserve"> </w:t>
      </w:r>
    </w:p>
    <w:p w:rsidR="004F515B" w:rsidRPr="00977CCC" w:rsidRDefault="004F515B" w:rsidP="00977CCC">
      <w:pPr>
        <w:pStyle w:val="Paragraf"/>
        <w:spacing w:before="0" w:after="0" w:line="240" w:lineRule="auto"/>
        <w:rPr>
          <w:sz w:val="20"/>
        </w:rPr>
      </w:pPr>
      <w:r w:rsidRPr="00977CCC">
        <w:rPr>
          <w:sz w:val="20"/>
        </w:rPr>
        <w:t xml:space="preserve">§ 13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Prawa autorskie.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oświadcza, że posiada autorskie prawa majątkowe oraz prawa zależne, do utworów wytworzonych w trakcie realizacji przedmiotu umowy i w ramach wynagrodzenia:</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977CCC" w:rsidRDefault="004F515B" w:rsidP="00977CCC">
      <w:pPr>
        <w:pStyle w:val="Tekstpodstawowy21"/>
        <w:overflowPunct w:val="0"/>
        <w:spacing w:line="240" w:lineRule="auto"/>
        <w:ind w:left="0"/>
        <w:jc w:val="both"/>
        <w:rPr>
          <w:b/>
          <w:sz w:val="20"/>
        </w:rPr>
      </w:pPr>
      <w:r w:rsidRPr="00977CCC">
        <w:rPr>
          <w:b/>
          <w:sz w:val="20"/>
        </w:rPr>
        <w:t>2)</w:t>
      </w:r>
      <w:r w:rsidRPr="00977CCC">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Nabycie przez Zamawiającego praw, o których mowa w ust. 1, następuje: </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z chwilą faktycznego wydania poszczególnych części przedmiotu umowy Zamawiającemu, oraz </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2) </w:t>
      </w:r>
      <w:r w:rsidRPr="00977CCC">
        <w:rPr>
          <w:sz w:val="20"/>
        </w:rPr>
        <w:t>bez ograniczeń co do terytorium, czasu, liczby egzemplarzy, w zakresie następujących pól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użytkowania utworów na własny użytek, użytek swoich jednostek organizacyjnych oraz użytek osób trzecich w celach związanych z realizacją zadań Zamawiającego;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b) </w:t>
      </w:r>
      <w:r w:rsidRPr="00977CCC">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e) </w:t>
      </w:r>
      <w:r w:rsidRPr="00977CCC">
        <w:rPr>
          <w:sz w:val="20"/>
        </w:rPr>
        <w:t>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lastRenderedPageBreak/>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j)</w:t>
      </w:r>
      <w:r w:rsidRPr="00977CCC">
        <w:rPr>
          <w:sz w:val="20"/>
        </w:rPr>
        <w:t xml:space="preserve"> 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wykorzystywania całości lub fragmentów utworu do celów promocyjnych i reklamy;</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m) </w:t>
      </w:r>
      <w:r w:rsidRPr="00977CCC">
        <w:rPr>
          <w:sz w:val="20"/>
        </w:rPr>
        <w:t>sporządzenia wersji obcojęzycznych, zarówno przy użyciu napisów, jak i lektora;</w:t>
      </w:r>
    </w:p>
    <w:p w:rsidR="004F515B" w:rsidRPr="00977CCC" w:rsidRDefault="004F515B" w:rsidP="00977CCC">
      <w:pPr>
        <w:pStyle w:val="Tekstpodstawowy21"/>
        <w:overflowPunct w:val="0"/>
        <w:spacing w:line="240" w:lineRule="auto"/>
        <w:ind w:left="0"/>
        <w:jc w:val="both"/>
        <w:rPr>
          <w:b/>
          <w:sz w:val="20"/>
        </w:rPr>
      </w:pPr>
      <w:r w:rsidRPr="00977CCC">
        <w:rPr>
          <w:b/>
          <w:sz w:val="20"/>
        </w:rPr>
        <w:t>n)</w:t>
      </w:r>
      <w:r w:rsidRPr="00977CCC">
        <w:rPr>
          <w:sz w:val="20"/>
        </w:rPr>
        <w:t xml:space="preserve"> 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Równocześnie z nabyciem autorskich praw majątkowych do utworów Zamawiający nabywa własność wszystkich egzemplarzy, na których utwory zostały utrwalone. </w:t>
      </w:r>
    </w:p>
    <w:p w:rsidR="004F515B" w:rsidRPr="00977CCC" w:rsidRDefault="004F515B" w:rsidP="00977CCC">
      <w:pPr>
        <w:pStyle w:val="Tekstpodstawowy21"/>
        <w:spacing w:line="240" w:lineRule="auto"/>
        <w:ind w:left="0"/>
        <w:jc w:val="both"/>
        <w:rPr>
          <w:b/>
          <w:sz w:val="20"/>
        </w:rPr>
      </w:pPr>
      <w:r w:rsidRPr="00977CCC">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977CCC">
        <w:rPr>
          <w:sz w:val="20"/>
        </w:rPr>
        <w:t>subklauzuli</w:t>
      </w:r>
      <w:proofErr w:type="spellEnd"/>
      <w:r w:rsidRPr="00977CCC">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b)</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wytwarzania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w:t>
      </w:r>
      <w:r w:rsidRPr="00977CCC">
        <w:rPr>
          <w:sz w:val="20"/>
        </w:rPr>
        <w:lastRenderedPageBreak/>
        <w:t>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e)</w:t>
      </w:r>
      <w:r w:rsidRPr="00977CCC">
        <w:rPr>
          <w:sz w:val="20"/>
        </w:rPr>
        <w:t xml:space="preserve"> 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j) </w:t>
      </w:r>
      <w:r w:rsidRPr="00977CCC">
        <w:rPr>
          <w:sz w:val="20"/>
        </w:rPr>
        <w:t>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sporządzenia wersji obcojęzycznych, zarówno przy użyciu napisów, jak i lektora;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 xml:space="preserve">m) </w:t>
      </w:r>
      <w:r w:rsidRPr="00977CCC">
        <w:rPr>
          <w:sz w:val="20"/>
        </w:rPr>
        <w:t>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8.</w:t>
      </w:r>
      <w:r w:rsidRPr="00977CCC">
        <w:rPr>
          <w:sz w:val="20"/>
        </w:rPr>
        <w:t xml:space="preserve"> Licencja obejmuje prawo do użytkowania utworów na własny użytek oraz użytek osób trzecich w celach związanych z realizacją przedmiotu umowy przez Wykonawcę.</w:t>
      </w:r>
    </w:p>
    <w:p w:rsidR="008233D7" w:rsidRDefault="008233D7" w:rsidP="00977CCC">
      <w:pPr>
        <w:pStyle w:val="Paragraf"/>
        <w:spacing w:before="0" w:after="0" w:line="240" w:lineRule="auto"/>
        <w:rPr>
          <w:sz w:val="20"/>
        </w:rPr>
      </w:pPr>
    </w:p>
    <w:p w:rsidR="008233D7" w:rsidRPr="00977CCC" w:rsidRDefault="008233D7" w:rsidP="008233D7">
      <w:pPr>
        <w:pStyle w:val="Paragraf"/>
        <w:spacing w:before="0" w:after="0" w:line="240" w:lineRule="auto"/>
        <w:rPr>
          <w:sz w:val="20"/>
        </w:rPr>
      </w:pPr>
      <w:r w:rsidRPr="00977CCC">
        <w:rPr>
          <w:sz w:val="20"/>
        </w:rPr>
        <w:t xml:space="preserve">§ 14 </w:t>
      </w:r>
    </w:p>
    <w:p w:rsidR="00E96C05" w:rsidRPr="00E96C05"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E96C05">
        <w:rPr>
          <w:rFonts w:ascii="Times New Roman" w:eastAsia="SimSun" w:hAnsi="Times New Roman" w:cs="Times New Roman"/>
          <w:b/>
          <w:kern w:val="1"/>
          <w:sz w:val="20"/>
          <w:szCs w:val="20"/>
          <w:lang w:eastAsia="hi-IN" w:bidi="hi-IN"/>
        </w:rPr>
        <w:t>Informacja dotycząca przetwarzania danych osobowych</w:t>
      </w:r>
    </w:p>
    <w:p w:rsidR="00E96C05" w:rsidRPr="00E96C05"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E96C05"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4B23CF">
          <w:rPr>
            <w:rFonts w:ascii="Times New Roman" w:eastAsia="Times New Roman" w:hAnsi="Times New Roman" w:cs="Times New Roman"/>
            <w:sz w:val="20"/>
            <w:szCs w:val="20"/>
          </w:rPr>
          <w:t>iod_gmina_nidzica@nidzica.pl</w:t>
        </w:r>
      </w:hyperlink>
      <w:r w:rsidRPr="00E96C05">
        <w:rPr>
          <w:rFonts w:ascii="Times New Roman" w:eastAsia="Times New Roman" w:hAnsi="Times New Roman" w:cs="Times New Roman"/>
          <w:sz w:val="20"/>
          <w:szCs w:val="20"/>
          <w:lang w:eastAsia="pl-PL"/>
        </w:rPr>
        <w:t xml:space="preserve"> lub korespondencyjnie na adres Urzędu Miejskiego w Nidzicy.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Default="008233D7" w:rsidP="00977CCC">
      <w:pPr>
        <w:pStyle w:val="Paragraf"/>
        <w:spacing w:before="0" w:after="0" w:line="240" w:lineRule="auto"/>
        <w:rPr>
          <w:sz w:val="20"/>
        </w:rPr>
      </w:pPr>
    </w:p>
    <w:p w:rsidR="004F515B" w:rsidRPr="00977CCC" w:rsidRDefault="004B23CF" w:rsidP="00977CCC">
      <w:pPr>
        <w:pStyle w:val="Paragraf"/>
        <w:spacing w:before="0" w:after="0" w:line="240" w:lineRule="auto"/>
        <w:rPr>
          <w:sz w:val="20"/>
        </w:rPr>
      </w:pPr>
      <w:r>
        <w:rPr>
          <w:sz w:val="20"/>
        </w:rPr>
        <w:t>§ 15</w:t>
      </w:r>
      <w:r w:rsidR="004F515B" w:rsidRPr="00977CCC">
        <w:rPr>
          <w:sz w:val="20"/>
        </w:rPr>
        <w:t xml:space="preserve">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Postanowienia końcowe.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Przedstawicielami  Zamawiającego w sprawach związanych z realizacją umowy są:</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Halina Piotrkowska – kierownik Wydziału Techniczno-Inwestycyjnego w Urzędzie Miejskim w Nidzicy; </w:t>
      </w:r>
    </w:p>
    <w:p w:rsidR="004F515B" w:rsidRPr="00977CCC" w:rsidRDefault="004F515B" w:rsidP="00977CCC">
      <w:pPr>
        <w:pStyle w:val="Tekstpodstawowy21"/>
        <w:spacing w:line="240" w:lineRule="auto"/>
        <w:ind w:left="0"/>
        <w:jc w:val="both"/>
        <w:rPr>
          <w:sz w:val="20"/>
        </w:rPr>
      </w:pPr>
      <w:r w:rsidRPr="00977CCC">
        <w:rPr>
          <w:b/>
          <w:sz w:val="20"/>
        </w:rPr>
        <w:t>2)</w:t>
      </w:r>
      <w:r w:rsidR="00C8334D" w:rsidRPr="00977CCC">
        <w:rPr>
          <w:sz w:val="20"/>
        </w:rPr>
        <w:t xml:space="preserve"> Ewa Jodko – </w:t>
      </w:r>
      <w:proofErr w:type="spellStart"/>
      <w:r w:rsidR="00C8334D" w:rsidRPr="00977CCC">
        <w:rPr>
          <w:sz w:val="20"/>
        </w:rPr>
        <w:t>Bogulas</w:t>
      </w:r>
      <w:proofErr w:type="spellEnd"/>
      <w:r w:rsidR="00C8334D" w:rsidRPr="00977CCC">
        <w:rPr>
          <w:sz w:val="20"/>
        </w:rPr>
        <w:t xml:space="preserve"> – </w:t>
      </w:r>
      <w:r w:rsidRPr="00977CCC">
        <w:rPr>
          <w:sz w:val="20"/>
        </w:rPr>
        <w:t xml:space="preserve">inspektor ds. inwestycji;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w:t>
      </w:r>
      <w:r w:rsidR="00C8334D" w:rsidRPr="00977CCC">
        <w:rPr>
          <w:sz w:val="20"/>
        </w:rPr>
        <w:t>……………………..</w:t>
      </w:r>
      <w:r w:rsidRPr="00977CCC">
        <w:rPr>
          <w:sz w:val="20"/>
        </w:rPr>
        <w:t xml:space="preserve"> - inspektor nadzoru  inwestorskiego.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Przedstawicielami Wykonawcy są (wymienić wraz z adresem zamieszkania, tel., itp.): </w:t>
      </w:r>
    </w:p>
    <w:p w:rsidR="004F515B" w:rsidRPr="004B23CF" w:rsidRDefault="004F515B" w:rsidP="00977CCC">
      <w:pPr>
        <w:pStyle w:val="Tekstpodstawowy21"/>
        <w:spacing w:line="240" w:lineRule="auto"/>
        <w:ind w:left="0"/>
        <w:jc w:val="both"/>
        <w:rPr>
          <w:sz w:val="20"/>
        </w:rPr>
      </w:pPr>
      <w:r w:rsidRPr="004B23CF">
        <w:rPr>
          <w:sz w:val="20"/>
        </w:rPr>
        <w:t xml:space="preserve">a) kierownik budowy – </w:t>
      </w:r>
      <w:r w:rsidR="00C8334D" w:rsidRPr="004B23CF">
        <w:rPr>
          <w:sz w:val="20"/>
        </w:rPr>
        <w:t>………………….</w:t>
      </w:r>
      <w:r w:rsidRPr="004B23CF">
        <w:rPr>
          <w:sz w:val="20"/>
        </w:rPr>
        <w:t>;</w:t>
      </w:r>
    </w:p>
    <w:p w:rsidR="004F515B" w:rsidRPr="004B23CF" w:rsidRDefault="004F515B" w:rsidP="00977CCC">
      <w:pPr>
        <w:pStyle w:val="Tekstpodstawowy21"/>
        <w:spacing w:line="240" w:lineRule="auto"/>
        <w:ind w:left="0"/>
        <w:jc w:val="both"/>
        <w:rPr>
          <w:sz w:val="20"/>
        </w:rPr>
      </w:pPr>
      <w:r w:rsidRPr="004B23CF">
        <w:rPr>
          <w:sz w:val="20"/>
        </w:rPr>
        <w:t xml:space="preserve">b) kierownik robót branży sanitarnej – </w:t>
      </w:r>
      <w:r w:rsidR="00C8334D" w:rsidRPr="004B23CF">
        <w:rPr>
          <w:sz w:val="20"/>
        </w:rPr>
        <w:t>…………………..</w:t>
      </w:r>
      <w:r w:rsidRPr="004B23CF">
        <w:rPr>
          <w:sz w:val="20"/>
        </w:rPr>
        <w:t>;</w:t>
      </w:r>
    </w:p>
    <w:p w:rsidR="004B23CF" w:rsidRPr="004B23CF" w:rsidRDefault="004F515B" w:rsidP="004B23CF">
      <w:pPr>
        <w:pStyle w:val="Tekstpodstawowy21"/>
        <w:spacing w:line="240" w:lineRule="auto"/>
        <w:ind w:left="0"/>
        <w:rPr>
          <w:sz w:val="20"/>
        </w:rPr>
      </w:pPr>
      <w:r w:rsidRPr="004B23CF">
        <w:rPr>
          <w:sz w:val="20"/>
        </w:rPr>
        <w:t>c)</w:t>
      </w:r>
      <w:r w:rsidR="004B23CF" w:rsidRPr="004B23CF">
        <w:rPr>
          <w:sz w:val="20"/>
        </w:rPr>
        <w:t xml:space="preserve"> kierownik robót branży </w:t>
      </w:r>
      <w:r w:rsidRPr="004B23CF">
        <w:rPr>
          <w:sz w:val="20"/>
        </w:rPr>
        <w:t>instalacyjnej elektrycznej –</w:t>
      </w:r>
      <w:r w:rsidR="004B23CF" w:rsidRPr="004B23CF">
        <w:rPr>
          <w:sz w:val="20"/>
        </w:rPr>
        <w:t xml:space="preserve"> </w:t>
      </w:r>
      <w:r w:rsidR="00C8334D" w:rsidRPr="004B23CF">
        <w:rPr>
          <w:sz w:val="20"/>
        </w:rPr>
        <w:t>……….</w:t>
      </w:r>
      <w:r w:rsidRPr="004B23CF">
        <w:rPr>
          <w:sz w:val="20"/>
        </w:rPr>
        <w:t>.</w:t>
      </w:r>
      <w:r w:rsidR="001C1F9D">
        <w:rPr>
          <w:sz w:val="20"/>
        </w:rPr>
        <w:t>. .</w:t>
      </w:r>
    </w:p>
    <w:p w:rsidR="004F515B" w:rsidRPr="00977CCC" w:rsidRDefault="004F515B" w:rsidP="00977CCC">
      <w:pPr>
        <w:pStyle w:val="Tekstpodstawowy21"/>
        <w:spacing w:line="240" w:lineRule="auto"/>
        <w:ind w:left="0"/>
        <w:jc w:val="both"/>
        <w:rPr>
          <w:b/>
          <w:sz w:val="20"/>
        </w:rPr>
      </w:pPr>
      <w:r w:rsidRPr="00977CCC">
        <w:rPr>
          <w:b/>
          <w:sz w:val="20"/>
        </w:rPr>
        <w:lastRenderedPageBreak/>
        <w:t>3.</w:t>
      </w:r>
      <w:r w:rsidRPr="00977CCC">
        <w:rPr>
          <w:sz w:val="20"/>
        </w:rPr>
        <w:t xml:space="preserve"> Inspektor nadzoru autorskiego i inwestorskiego działa w granicach umocowania określonego przepisami ustawy z dnia 7 lipca 1994 r. Prawo budowlane (</w:t>
      </w:r>
      <w:r w:rsidR="00BC0E6D" w:rsidRPr="00BC0E6D">
        <w:rPr>
          <w:sz w:val="20"/>
        </w:rPr>
        <w:t>Dz. U. z 2019 r. poz. 1186</w:t>
      </w:r>
      <w:r w:rsidRPr="00977CCC">
        <w:rPr>
          <w:sz w:val="20"/>
        </w:rPr>
        <w:t>) oraz umowy zawartej z Zamawiającym.</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Ewentualne spory wynikłe w związku z realizacją niniejszej umowy będą rozstrzygane przez Sąd właściwy dla siedziby Zamawiającego.</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W sprawach, których nie reguluje niniejsza umowa, będą miały zastosowanie odpowiednie przepisy Kodeksu cywilnego, Prawa budowlanego i Prawa zamówień publicznych wraz z aktami wykonawczymi.</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Umowa została sporządzona w 3 (trzech) jednobrzmiących egzemplarzach, z których dwa otrzymuje Zamawiający i jeden Wykonawca. </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sz w:val="20"/>
        </w:rPr>
      </w:pPr>
      <w:r w:rsidRPr="00977CCC">
        <w:rPr>
          <w:b/>
          <w:sz w:val="20"/>
        </w:rPr>
        <w:t>Zamawiający:                                                                                                                               Wykonawca:</w:t>
      </w:r>
    </w:p>
    <w:p w:rsidR="004F515B" w:rsidRPr="00977CCC" w:rsidRDefault="004F515B" w:rsidP="00977CCC">
      <w:pPr>
        <w:spacing w:after="0" w:line="240" w:lineRule="auto"/>
        <w:rPr>
          <w:rFonts w:ascii="Times New Roman" w:hAnsi="Times New Roman" w:cs="Times New Roman"/>
          <w:sz w:val="20"/>
          <w:szCs w:val="20"/>
        </w:rPr>
      </w:pPr>
    </w:p>
    <w:p w:rsidR="004F515B" w:rsidRPr="00977CCC" w:rsidRDefault="004F515B" w:rsidP="00977CCC">
      <w:pPr>
        <w:spacing w:after="0" w:line="240" w:lineRule="auto"/>
        <w:rPr>
          <w:rFonts w:ascii="Times New Roman" w:hAnsi="Times New Roman" w:cs="Times New Roman"/>
          <w:sz w:val="20"/>
          <w:szCs w:val="20"/>
        </w:rPr>
      </w:pPr>
    </w:p>
    <w:p w:rsidR="00821EBD" w:rsidRPr="00977CCC" w:rsidRDefault="004F515B" w:rsidP="00977CCC">
      <w:pPr>
        <w:spacing w:after="0" w:line="240" w:lineRule="auto"/>
        <w:rPr>
          <w:rFonts w:ascii="Times New Roman" w:hAnsi="Times New Roman" w:cs="Times New Roman"/>
          <w:b/>
          <w:sz w:val="24"/>
          <w:szCs w:val="24"/>
        </w:rPr>
      </w:pPr>
      <w:r w:rsidRPr="00977CCC">
        <w:rPr>
          <w:rFonts w:ascii="Times New Roman" w:hAnsi="Times New Roman" w:cs="Times New Roman"/>
          <w:b/>
          <w:sz w:val="20"/>
          <w:szCs w:val="20"/>
        </w:rPr>
        <w:t xml:space="preserve"> </w:t>
      </w:r>
    </w:p>
    <w:p w:rsidR="00E421F3" w:rsidRDefault="00E421F3"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val="words" w:color="000000"/>
        </w:rPr>
        <w:t>Zaangażowanie wydatków w zakresie projektów z dofinansowaniem:</w:t>
      </w:r>
    </w:p>
    <w:p w:rsidR="008233D7" w:rsidRPr="008233D7" w:rsidRDefault="008233D7" w:rsidP="008233D7">
      <w:pPr>
        <w:keepLines/>
        <w:ind w:left="567" w:hanging="227"/>
        <w:rPr>
          <w:rFonts w:ascii="Times New Roman" w:hAnsi="Times New Roman" w:cs="Times New Roman"/>
          <w:color w:val="000000"/>
          <w:u w:color="000000"/>
        </w:rPr>
      </w:pPr>
      <w:r w:rsidRPr="008233D7">
        <w:rPr>
          <w:rFonts w:ascii="Times New Roman" w:hAnsi="Times New Roman" w:cs="Times New Roman"/>
        </w:rPr>
        <w:t>a) </w:t>
      </w:r>
      <w:r w:rsidRPr="008233D7">
        <w:rPr>
          <w:rFonts w:ascii="Times New Roman" w:hAnsi="Times New Roman" w:cs="Times New Roman"/>
          <w:b/>
          <w:color w:val="000000"/>
          <w:u w:color="000000"/>
        </w:rPr>
        <w:t>w bieżącym roku budżetowym -  dział 600, rozdział, 60016 – ……………………….. zł</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sidR="00F92FF9">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nazwa zadania/projektu: „Rewitalizacja centrum miasta Nidzica – przebudowa rynku w centrum Nidzicy”</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Roboty budowlane – umowa nr …………………………………………………</w:t>
      </w:r>
    </w:p>
    <w:p w:rsidR="008233D7" w:rsidRPr="008233D7" w:rsidRDefault="008233D7" w:rsidP="008233D7">
      <w:pPr>
        <w:ind w:left="850"/>
        <w:rPr>
          <w:rFonts w:ascii="Times New Roman" w:hAnsi="Times New Roman" w:cs="Times New Roman"/>
          <w:b/>
          <w:color w:val="000000"/>
          <w:u w:color="000000"/>
        </w:rPr>
      </w:pPr>
    </w:p>
    <w:p w:rsidR="008233D7" w:rsidRDefault="008233D7" w:rsidP="008233D7">
      <w:pPr>
        <w:keepLines/>
        <w:ind w:left="567" w:hanging="227"/>
        <w:rPr>
          <w:rFonts w:ascii="Times New Roman" w:hAnsi="Times New Roman" w:cs="Times New Roman"/>
          <w:b/>
          <w:color w:val="000000"/>
          <w:u w:color="000000"/>
        </w:rPr>
      </w:pPr>
      <w:r w:rsidRPr="008233D7">
        <w:rPr>
          <w:rFonts w:ascii="Times New Roman" w:hAnsi="Times New Roman" w:cs="Times New Roman"/>
        </w:rPr>
        <w:t>b) </w:t>
      </w:r>
      <w:r w:rsidRPr="008233D7">
        <w:rPr>
          <w:rFonts w:ascii="Times New Roman" w:hAnsi="Times New Roman" w:cs="Times New Roman"/>
          <w:b/>
          <w:color w:val="000000"/>
          <w:u w:color="000000"/>
        </w:rPr>
        <w:t>w latach następnych ..................................................zł</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FB6609" w:rsidRDefault="00FB6609" w:rsidP="008233D7">
      <w:pPr>
        <w:keepLines/>
        <w:ind w:left="567" w:hanging="227"/>
        <w:rPr>
          <w:rFonts w:ascii="Times New Roman" w:hAnsi="Times New Roman" w:cs="Times New Roman"/>
          <w:color w:val="000000"/>
          <w:u w:color="000000"/>
        </w:rPr>
      </w:pPr>
    </w:p>
    <w:p w:rsidR="00FB6609" w:rsidRPr="008233D7" w:rsidRDefault="00FB6609" w:rsidP="008233D7">
      <w:pPr>
        <w:keepLines/>
        <w:ind w:left="567" w:hanging="227"/>
        <w:rPr>
          <w:rFonts w:ascii="Times New Roman" w:hAnsi="Times New Roman" w:cs="Times New Roman"/>
          <w:color w:val="000000"/>
          <w:u w:color="000000"/>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(podpis kierownika komórki organizacyjnej)</w:t>
      </w:r>
    </w:p>
    <w:p w:rsidR="008233D7" w:rsidRPr="00977CCC" w:rsidRDefault="008233D7" w:rsidP="00977CCC">
      <w:pPr>
        <w:tabs>
          <w:tab w:val="left" w:pos="7680"/>
        </w:tabs>
        <w:spacing w:after="0" w:line="240" w:lineRule="auto"/>
        <w:rPr>
          <w:rFonts w:ascii="Times New Roman" w:hAnsi="Times New Roman" w:cs="Times New Roman"/>
          <w:sz w:val="24"/>
          <w:szCs w:val="24"/>
        </w:rPr>
      </w:pPr>
    </w:p>
    <w:sectPr w:rsidR="008233D7" w:rsidRPr="00977CCC"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54" w:rsidRDefault="00C35654" w:rsidP="0038231F">
      <w:pPr>
        <w:spacing w:after="0" w:line="240" w:lineRule="auto"/>
      </w:pPr>
      <w:r>
        <w:separator/>
      </w:r>
    </w:p>
  </w:endnote>
  <w:endnote w:type="continuationSeparator" w:id="0">
    <w:p w:rsidR="00C35654" w:rsidRDefault="00C3565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C8334D">
    <w:pPr>
      <w:pStyle w:val="Stopka"/>
      <w:jc w:val="right"/>
      <w:rPr>
        <w:rFonts w:ascii="Times New Roman" w:hAnsi="Times New Roman" w:cs="Times New Roman"/>
      </w:rPr>
    </w:pPr>
    <w:r>
      <w:rPr>
        <w:noProof/>
        <w:lang w:eastAsia="pl-PL"/>
      </w:rPr>
      <w:drawing>
        <wp:anchor distT="0" distB="0" distL="0" distR="0" simplePos="0" relativeHeight="251665408" behindDoc="0" locked="0" layoutInCell="1" allowOverlap="1">
          <wp:simplePos x="0" y="0"/>
          <wp:positionH relativeFrom="column">
            <wp:posOffset>2336419</wp:posOffset>
          </wp:positionH>
          <wp:positionV relativeFrom="paragraph">
            <wp:posOffset>127000</wp:posOffset>
          </wp:positionV>
          <wp:extent cx="771525" cy="733425"/>
          <wp:effectExtent l="0" t="0" r="9525"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p>
  <w:p w:rsidR="00E421F3" w:rsidRDefault="00E421F3" w:rsidP="00E421F3">
    <w:pPr>
      <w:pStyle w:val="Stopka"/>
      <w:rPr>
        <w:rStyle w:val="Pogrubienie"/>
        <w:b w:val="0"/>
        <w:bCs w:val="0"/>
      </w:rPr>
    </w:pP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C8334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margin">
            <wp:align>center</wp:align>
          </wp:positionH>
          <wp:positionV relativeFrom="paragraph">
            <wp:posOffset>4064</wp:posOffset>
          </wp:positionV>
          <wp:extent cx="771525" cy="733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rsidR="00821EBD">
      <w:t>Gmina Nidzica</w:t>
    </w:r>
    <w:r w:rsidR="00821EBD">
      <w:tab/>
    </w:r>
    <w:r w:rsidR="00821EBD">
      <w:tab/>
      <w:t xml:space="preserve">tel. </w:t>
    </w:r>
    <w:r w:rsidR="00821EBD">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54" w:rsidRDefault="00C35654" w:rsidP="0038231F">
      <w:pPr>
        <w:spacing w:after="0" w:line="240" w:lineRule="auto"/>
      </w:pPr>
      <w:r>
        <w:separator/>
      </w:r>
    </w:p>
  </w:footnote>
  <w:footnote w:type="continuationSeparator" w:id="0">
    <w:p w:rsidR="00C35654" w:rsidRDefault="00C35654"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129667</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numFmt w:val="decimal"/>
    <w:endnote w:id="-1"/>
    <w:endnote w:id="0"/>
  </w:endnotePr>
  <w:compat/>
  <w:rsids>
    <w:rsidRoot w:val="00C4103F"/>
    <w:rsid w:val="000121FE"/>
    <w:rsid w:val="0001700A"/>
    <w:rsid w:val="00025C8D"/>
    <w:rsid w:val="000303EE"/>
    <w:rsid w:val="000320BA"/>
    <w:rsid w:val="00036EA1"/>
    <w:rsid w:val="000404E4"/>
    <w:rsid w:val="00043F8C"/>
    <w:rsid w:val="00046061"/>
    <w:rsid w:val="00053566"/>
    <w:rsid w:val="00067BC1"/>
    <w:rsid w:val="00073C3D"/>
    <w:rsid w:val="00076330"/>
    <w:rsid w:val="000809B6"/>
    <w:rsid w:val="00084CDF"/>
    <w:rsid w:val="00086BE7"/>
    <w:rsid w:val="00087727"/>
    <w:rsid w:val="000A346A"/>
    <w:rsid w:val="000A4177"/>
    <w:rsid w:val="000A4671"/>
    <w:rsid w:val="000B1025"/>
    <w:rsid w:val="000B54D1"/>
    <w:rsid w:val="000C021E"/>
    <w:rsid w:val="000C18AF"/>
    <w:rsid w:val="000D6B25"/>
    <w:rsid w:val="000D6F17"/>
    <w:rsid w:val="000D73C4"/>
    <w:rsid w:val="000E4D37"/>
    <w:rsid w:val="000F3A64"/>
    <w:rsid w:val="00104547"/>
    <w:rsid w:val="001162A2"/>
    <w:rsid w:val="001167A9"/>
    <w:rsid w:val="00122EA1"/>
    <w:rsid w:val="00133D94"/>
    <w:rsid w:val="00137C02"/>
    <w:rsid w:val="001619F8"/>
    <w:rsid w:val="0018449D"/>
    <w:rsid w:val="001902D2"/>
    <w:rsid w:val="00193324"/>
    <w:rsid w:val="001B1217"/>
    <w:rsid w:val="001C1F9D"/>
    <w:rsid w:val="001C62B8"/>
    <w:rsid w:val="001C6945"/>
    <w:rsid w:val="001D0B7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D473C"/>
    <w:rsid w:val="002E2454"/>
    <w:rsid w:val="002E3CE7"/>
    <w:rsid w:val="002E4854"/>
    <w:rsid w:val="002E623C"/>
    <w:rsid w:val="002E641A"/>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8231F"/>
    <w:rsid w:val="003852FA"/>
    <w:rsid w:val="003A0C5F"/>
    <w:rsid w:val="003A39DA"/>
    <w:rsid w:val="003B2070"/>
    <w:rsid w:val="003B214C"/>
    <w:rsid w:val="003B7238"/>
    <w:rsid w:val="003C0821"/>
    <w:rsid w:val="003C3B64"/>
    <w:rsid w:val="003D634F"/>
    <w:rsid w:val="003E6489"/>
    <w:rsid w:val="003F024C"/>
    <w:rsid w:val="003F3CF5"/>
    <w:rsid w:val="00405187"/>
    <w:rsid w:val="0041744B"/>
    <w:rsid w:val="004243DD"/>
    <w:rsid w:val="00425E7A"/>
    <w:rsid w:val="00434CC2"/>
    <w:rsid w:val="004609F1"/>
    <w:rsid w:val="004651B5"/>
    <w:rsid w:val="00465D07"/>
    <w:rsid w:val="004761C6"/>
    <w:rsid w:val="00476A0A"/>
    <w:rsid w:val="00476E7D"/>
    <w:rsid w:val="00482F6E"/>
    <w:rsid w:val="00484F88"/>
    <w:rsid w:val="0049125A"/>
    <w:rsid w:val="004A2BC0"/>
    <w:rsid w:val="004A69D6"/>
    <w:rsid w:val="004A6E7D"/>
    <w:rsid w:val="004B23CF"/>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3FEB"/>
    <w:rsid w:val="005641F0"/>
    <w:rsid w:val="005715B7"/>
    <w:rsid w:val="005721BE"/>
    <w:rsid w:val="00581124"/>
    <w:rsid w:val="00586663"/>
    <w:rsid w:val="00592B9A"/>
    <w:rsid w:val="00592EC5"/>
    <w:rsid w:val="005A00E1"/>
    <w:rsid w:val="005A1BD0"/>
    <w:rsid w:val="005B24AB"/>
    <w:rsid w:val="005B4C99"/>
    <w:rsid w:val="005C1BA0"/>
    <w:rsid w:val="005C39CA"/>
    <w:rsid w:val="005C3B02"/>
    <w:rsid w:val="005D3F6A"/>
    <w:rsid w:val="005D750D"/>
    <w:rsid w:val="005E13B9"/>
    <w:rsid w:val="005E176A"/>
    <w:rsid w:val="005E219A"/>
    <w:rsid w:val="005E46FB"/>
    <w:rsid w:val="005E73BE"/>
    <w:rsid w:val="005F5E2E"/>
    <w:rsid w:val="00600E58"/>
    <w:rsid w:val="00602C95"/>
    <w:rsid w:val="006127E1"/>
    <w:rsid w:val="00612F63"/>
    <w:rsid w:val="006144E3"/>
    <w:rsid w:val="0062525F"/>
    <w:rsid w:val="006312B1"/>
    <w:rsid w:val="00634311"/>
    <w:rsid w:val="00634FAC"/>
    <w:rsid w:val="00635F18"/>
    <w:rsid w:val="00650809"/>
    <w:rsid w:val="00654063"/>
    <w:rsid w:val="00656C1C"/>
    <w:rsid w:val="006662C5"/>
    <w:rsid w:val="00666D84"/>
    <w:rsid w:val="0067313E"/>
    <w:rsid w:val="00690142"/>
    <w:rsid w:val="00690F40"/>
    <w:rsid w:val="00692B73"/>
    <w:rsid w:val="006A1A3F"/>
    <w:rsid w:val="006A2414"/>
    <w:rsid w:val="006A2B28"/>
    <w:rsid w:val="006A3A1F"/>
    <w:rsid w:val="006A52B6"/>
    <w:rsid w:val="006B44BA"/>
    <w:rsid w:val="006C49E4"/>
    <w:rsid w:val="006C4A45"/>
    <w:rsid w:val="006C5B5C"/>
    <w:rsid w:val="006D2841"/>
    <w:rsid w:val="006E3887"/>
    <w:rsid w:val="006F0034"/>
    <w:rsid w:val="006F3D32"/>
    <w:rsid w:val="0070279F"/>
    <w:rsid w:val="007118F0"/>
    <w:rsid w:val="00712B4F"/>
    <w:rsid w:val="00713586"/>
    <w:rsid w:val="007149F8"/>
    <w:rsid w:val="00716900"/>
    <w:rsid w:val="0072560B"/>
    <w:rsid w:val="00726503"/>
    <w:rsid w:val="007330C5"/>
    <w:rsid w:val="0073504F"/>
    <w:rsid w:val="00740DB3"/>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3D7"/>
    <w:rsid w:val="00823C20"/>
    <w:rsid w:val="00825A09"/>
    <w:rsid w:val="0082636D"/>
    <w:rsid w:val="00830AB1"/>
    <w:rsid w:val="00833FCD"/>
    <w:rsid w:val="00836EA2"/>
    <w:rsid w:val="00842991"/>
    <w:rsid w:val="0084463C"/>
    <w:rsid w:val="00844C36"/>
    <w:rsid w:val="00857353"/>
    <w:rsid w:val="00860D67"/>
    <w:rsid w:val="00874920"/>
    <w:rsid w:val="008757E1"/>
    <w:rsid w:val="008928D4"/>
    <w:rsid w:val="00892E48"/>
    <w:rsid w:val="00893D74"/>
    <w:rsid w:val="00896539"/>
    <w:rsid w:val="008C5709"/>
    <w:rsid w:val="008C6018"/>
    <w:rsid w:val="008C6DF8"/>
    <w:rsid w:val="008C70AE"/>
    <w:rsid w:val="008D0487"/>
    <w:rsid w:val="008D5A74"/>
    <w:rsid w:val="008D6DDE"/>
    <w:rsid w:val="008E5AA6"/>
    <w:rsid w:val="008E7928"/>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64B4"/>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7FDA"/>
    <w:rsid w:val="00B66D05"/>
    <w:rsid w:val="00B8005E"/>
    <w:rsid w:val="00B85839"/>
    <w:rsid w:val="00B90E42"/>
    <w:rsid w:val="00BA3F02"/>
    <w:rsid w:val="00BB0C3C"/>
    <w:rsid w:val="00BB5348"/>
    <w:rsid w:val="00BC04B6"/>
    <w:rsid w:val="00BC051D"/>
    <w:rsid w:val="00BC0E6D"/>
    <w:rsid w:val="00BF2257"/>
    <w:rsid w:val="00BF7F75"/>
    <w:rsid w:val="00C014B5"/>
    <w:rsid w:val="00C10B14"/>
    <w:rsid w:val="00C14491"/>
    <w:rsid w:val="00C15BD9"/>
    <w:rsid w:val="00C1743E"/>
    <w:rsid w:val="00C223AA"/>
    <w:rsid w:val="00C35654"/>
    <w:rsid w:val="00C4103F"/>
    <w:rsid w:val="00C41A6D"/>
    <w:rsid w:val="00C5594C"/>
    <w:rsid w:val="00C57DEB"/>
    <w:rsid w:val="00C736DF"/>
    <w:rsid w:val="00C76D2C"/>
    <w:rsid w:val="00C81012"/>
    <w:rsid w:val="00C81A56"/>
    <w:rsid w:val="00C8334D"/>
    <w:rsid w:val="00C840AE"/>
    <w:rsid w:val="00C90903"/>
    <w:rsid w:val="00C90B3B"/>
    <w:rsid w:val="00CA0A6B"/>
    <w:rsid w:val="00CB6A29"/>
    <w:rsid w:val="00CC3862"/>
    <w:rsid w:val="00CC71E8"/>
    <w:rsid w:val="00CD765F"/>
    <w:rsid w:val="00CE7F71"/>
    <w:rsid w:val="00D01852"/>
    <w:rsid w:val="00D024B5"/>
    <w:rsid w:val="00D140A0"/>
    <w:rsid w:val="00D21F87"/>
    <w:rsid w:val="00D23F3D"/>
    <w:rsid w:val="00D243F6"/>
    <w:rsid w:val="00D34D9A"/>
    <w:rsid w:val="00D35ED7"/>
    <w:rsid w:val="00D409DE"/>
    <w:rsid w:val="00D42A04"/>
    <w:rsid w:val="00D42C9B"/>
    <w:rsid w:val="00D451DB"/>
    <w:rsid w:val="00D52A34"/>
    <w:rsid w:val="00D531D5"/>
    <w:rsid w:val="00D7532C"/>
    <w:rsid w:val="00D937A3"/>
    <w:rsid w:val="00D94A8B"/>
    <w:rsid w:val="00DA01F7"/>
    <w:rsid w:val="00DA6879"/>
    <w:rsid w:val="00DA6EC7"/>
    <w:rsid w:val="00DB2C0A"/>
    <w:rsid w:val="00DD089F"/>
    <w:rsid w:val="00DD146A"/>
    <w:rsid w:val="00DD3E9D"/>
    <w:rsid w:val="00DD4949"/>
    <w:rsid w:val="00DE2DF2"/>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C4EDC"/>
    <w:rsid w:val="00EE1FBF"/>
    <w:rsid w:val="00EE4084"/>
    <w:rsid w:val="00EE5D57"/>
    <w:rsid w:val="00EF1288"/>
    <w:rsid w:val="00EF6567"/>
    <w:rsid w:val="00EF74CA"/>
    <w:rsid w:val="00F04280"/>
    <w:rsid w:val="00F0531A"/>
    <w:rsid w:val="00F100CE"/>
    <w:rsid w:val="00F142AC"/>
    <w:rsid w:val="00F14BB4"/>
    <w:rsid w:val="00F365F2"/>
    <w:rsid w:val="00F43919"/>
    <w:rsid w:val="00F51088"/>
    <w:rsid w:val="00F537FA"/>
    <w:rsid w:val="00F75006"/>
    <w:rsid w:val="00F81210"/>
    <w:rsid w:val="00F8260B"/>
    <w:rsid w:val="00F90C0D"/>
    <w:rsid w:val="00F926ED"/>
    <w:rsid w:val="00F92FF9"/>
    <w:rsid w:val="00F95E31"/>
    <w:rsid w:val="00FA7681"/>
    <w:rsid w:val="00FB0EA8"/>
    <w:rsid w:val="00FB6609"/>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609"/>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A242-4B12-41AB-BA63-FA9FCAB0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7097</Words>
  <Characters>42584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2019-10-02T08:28:00Z</dcterms:modified>
</cp:coreProperties>
</file>