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6" w:rsidRPr="00F86CCF" w:rsidRDefault="002D11BC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</w:t>
      </w:r>
      <w:r w:rsidR="009371F6" w:rsidRPr="00F86CCF">
        <w:rPr>
          <w:rFonts w:ascii="Times New Roman" w:hAnsi="Times New Roman" w:cs="Times New Roman"/>
          <w:b/>
          <w:bCs/>
          <w:sz w:val="20"/>
          <w:szCs w:val="20"/>
        </w:rPr>
        <w:t>KARTA GWARANCYJNA</w:t>
      </w:r>
      <w:r w:rsidR="002F5960"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Załącznik nr 13 do SIWZ</w:t>
      </w:r>
    </w:p>
    <w:p w:rsidR="009371F6" w:rsidRPr="00F86CCF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D73317" w:rsidRDefault="009371F6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Zadani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>e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664D07">
        <w:rPr>
          <w:rFonts w:ascii="Times New Roman" w:hAnsi="Times New Roman" w:cs="Times New Roman"/>
          <w:b/>
          <w:sz w:val="20"/>
          <w:szCs w:val="20"/>
        </w:rPr>
        <w:t>6</w:t>
      </w:r>
      <w:r w:rsidR="00F86CCF" w:rsidRPr="00F86CCF">
        <w:rPr>
          <w:rFonts w:ascii="Times New Roman" w:hAnsi="Times New Roman" w:cs="Times New Roman"/>
          <w:sz w:val="20"/>
          <w:szCs w:val="20"/>
        </w:rPr>
        <w:t xml:space="preserve"> </w:t>
      </w:r>
      <w:r w:rsidRPr="00F86CCF">
        <w:rPr>
          <w:rFonts w:ascii="Times New Roman" w:hAnsi="Times New Roman" w:cs="Times New Roman"/>
          <w:b/>
          <w:sz w:val="20"/>
          <w:szCs w:val="20"/>
        </w:rPr>
        <w:t>pn. „</w:t>
      </w:r>
      <w:r w:rsidR="00664D07">
        <w:rPr>
          <w:rFonts w:ascii="Times New Roman" w:hAnsi="Times New Roman" w:cs="Times New Roman"/>
          <w:b/>
          <w:sz w:val="20"/>
          <w:szCs w:val="20"/>
        </w:rPr>
        <w:t>L</w:t>
      </w:r>
      <w:r w:rsidR="00685812" w:rsidRPr="00F86CCF">
        <w:rPr>
          <w:rFonts w:ascii="Times New Roman" w:hAnsi="Times New Roman" w:cs="Times New Roman"/>
          <w:b/>
          <w:sz w:val="20"/>
          <w:szCs w:val="20"/>
        </w:rPr>
        <w:t>amp</w:t>
      </w:r>
      <w:r w:rsidR="00D73317">
        <w:rPr>
          <w:rFonts w:ascii="Times New Roman" w:hAnsi="Times New Roman" w:cs="Times New Roman"/>
          <w:b/>
          <w:sz w:val="20"/>
          <w:szCs w:val="20"/>
        </w:rPr>
        <w:t>y</w:t>
      </w:r>
      <w:r w:rsidR="00685812" w:rsidRPr="00F86CCF">
        <w:rPr>
          <w:rFonts w:ascii="Times New Roman" w:hAnsi="Times New Roman" w:cs="Times New Roman"/>
          <w:b/>
          <w:sz w:val="20"/>
          <w:szCs w:val="20"/>
        </w:rPr>
        <w:t xml:space="preserve"> solarn</w:t>
      </w:r>
      <w:r w:rsidR="00D73317">
        <w:rPr>
          <w:rFonts w:ascii="Times New Roman" w:hAnsi="Times New Roman" w:cs="Times New Roman"/>
          <w:b/>
          <w:sz w:val="20"/>
          <w:szCs w:val="20"/>
        </w:rPr>
        <w:t xml:space="preserve">e” </w:t>
      </w:r>
      <w:r w:rsidR="003B798F">
        <w:rPr>
          <w:rFonts w:ascii="Times New Roman" w:hAnsi="Times New Roman" w:cs="Times New Roman"/>
          <w:sz w:val="20"/>
          <w:szCs w:val="20"/>
        </w:rPr>
        <w:t xml:space="preserve">zrealizowane </w:t>
      </w:r>
      <w:r w:rsidR="00D73317" w:rsidRPr="00D73317">
        <w:rPr>
          <w:rFonts w:ascii="Times New Roman" w:hAnsi="Times New Roman" w:cs="Times New Roman"/>
          <w:sz w:val="20"/>
          <w:szCs w:val="20"/>
        </w:rPr>
        <w:t xml:space="preserve">w miejscowości </w:t>
      </w:r>
      <w:r w:rsidR="00664D07">
        <w:rPr>
          <w:rFonts w:ascii="Times New Roman" w:hAnsi="Times New Roman" w:cs="Times New Roman"/>
          <w:sz w:val="20"/>
          <w:szCs w:val="20"/>
        </w:rPr>
        <w:t xml:space="preserve">Koniuszyn i Napiwoda, sołectwo Napiwoda </w:t>
      </w:r>
      <w:r w:rsidR="00D73317" w:rsidRPr="00D73317">
        <w:rPr>
          <w:rFonts w:ascii="Times New Roman" w:hAnsi="Times New Roman" w:cs="Times New Roman"/>
          <w:sz w:val="20"/>
          <w:szCs w:val="20"/>
        </w:rPr>
        <w:t>.</w:t>
      </w:r>
    </w:p>
    <w:p w:rsidR="00D73317" w:rsidRPr="00D73317" w:rsidRDefault="00D73317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73317" w:rsidRPr="00F86CCF" w:rsidRDefault="00D73317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GWARANTEM </w:t>
      </w:r>
      <w:r w:rsidRPr="00F86CCF">
        <w:rPr>
          <w:rFonts w:ascii="Times New Roman" w:hAnsi="Times New Roman" w:cs="Times New Roman"/>
          <w:b/>
          <w:sz w:val="20"/>
          <w:szCs w:val="20"/>
        </w:rPr>
        <w:t>jest:</w:t>
      </w:r>
    </w:p>
    <w:p w:rsidR="009371F6" w:rsidRPr="00F86CCF" w:rsidRDefault="00652453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…………………………</w:t>
      </w:r>
      <w:r w:rsidR="009371F6" w:rsidRPr="00F86C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5158E0" w:rsidRPr="00F86C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  <w:r w:rsidR="009371F6" w:rsidRPr="00F86CCF">
        <w:rPr>
          <w:rFonts w:ascii="Times New Roman" w:hAnsi="Times New Roman" w:cs="Times New Roman"/>
          <w:sz w:val="20"/>
          <w:szCs w:val="20"/>
        </w:rPr>
        <w:t>………,</w:t>
      </w:r>
    </w:p>
    <w:p w:rsidR="005158E0" w:rsidRPr="00F86CCF" w:rsidRDefault="009371F6" w:rsidP="00CC7E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będący Wykonawcą zadania </w:t>
      </w:r>
      <w:r w:rsidR="009879E8" w:rsidRPr="00F86CCF">
        <w:rPr>
          <w:rFonts w:ascii="Times New Roman" w:hAnsi="Times New Roman" w:cs="Times New Roman"/>
          <w:sz w:val="20"/>
          <w:szCs w:val="20"/>
        </w:rPr>
        <w:t xml:space="preserve">nr </w:t>
      </w:r>
      <w:r w:rsidR="00664D07">
        <w:rPr>
          <w:rFonts w:ascii="Times New Roman" w:hAnsi="Times New Roman" w:cs="Times New Roman"/>
          <w:sz w:val="20"/>
          <w:szCs w:val="20"/>
        </w:rPr>
        <w:t>6</w:t>
      </w:r>
      <w:r w:rsidR="005158E0"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CC7E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Uprawnionym z tytułu gwarancji jest Gmina Nidzica, z siedzibą w Nidzicy przy pl. Wolności 1, 13-100 Nidzica, NIP 9840161572; REGON 510743640, która dalej zwana jest „Zamawiającym”, w imieniu której działa: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………………………………..  -  ……………………………….. </w:t>
      </w:r>
    </w:p>
    <w:p w:rsidR="005158E0" w:rsidRPr="00F86CCF" w:rsidRDefault="005158E0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Przedmiot i termin gwarancji:</w:t>
      </w:r>
    </w:p>
    <w:p w:rsidR="00664D07" w:rsidRDefault="009371F6" w:rsidP="00664D0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Niniejsza gwarancja obejmuje </w:t>
      </w:r>
      <w:r w:rsidRPr="00F86CCF">
        <w:rPr>
          <w:rFonts w:ascii="Times New Roman" w:hAnsi="Times New Roman" w:cs="Times New Roman"/>
          <w:b/>
          <w:sz w:val="20"/>
          <w:szCs w:val="20"/>
        </w:rPr>
        <w:t>zadani</w:t>
      </w:r>
      <w:r w:rsidR="00165BF7" w:rsidRPr="00F86CCF">
        <w:rPr>
          <w:rFonts w:ascii="Times New Roman" w:hAnsi="Times New Roman" w:cs="Times New Roman"/>
          <w:b/>
          <w:sz w:val="20"/>
          <w:szCs w:val="20"/>
        </w:rPr>
        <w:t>e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664D07">
        <w:rPr>
          <w:rFonts w:ascii="Times New Roman" w:hAnsi="Times New Roman" w:cs="Times New Roman"/>
          <w:b/>
          <w:sz w:val="20"/>
          <w:szCs w:val="20"/>
        </w:rPr>
        <w:t>6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="00D73317" w:rsidRPr="00F86CCF">
        <w:rPr>
          <w:rFonts w:ascii="Times New Roman" w:hAnsi="Times New Roman" w:cs="Times New Roman"/>
          <w:b/>
          <w:sz w:val="20"/>
          <w:szCs w:val="20"/>
        </w:rPr>
        <w:t>„</w:t>
      </w:r>
      <w:r w:rsidR="00664D07" w:rsidRPr="00F86CCF">
        <w:rPr>
          <w:rFonts w:ascii="Times New Roman" w:hAnsi="Times New Roman" w:cs="Times New Roman"/>
          <w:b/>
          <w:sz w:val="20"/>
          <w:szCs w:val="20"/>
        </w:rPr>
        <w:t>„</w:t>
      </w:r>
      <w:r w:rsidR="00664D07">
        <w:rPr>
          <w:rFonts w:ascii="Times New Roman" w:hAnsi="Times New Roman" w:cs="Times New Roman"/>
          <w:b/>
          <w:sz w:val="20"/>
          <w:szCs w:val="20"/>
        </w:rPr>
        <w:t>L</w:t>
      </w:r>
      <w:r w:rsidR="00664D07" w:rsidRPr="00F86CCF">
        <w:rPr>
          <w:rFonts w:ascii="Times New Roman" w:hAnsi="Times New Roman" w:cs="Times New Roman"/>
          <w:b/>
          <w:sz w:val="20"/>
          <w:szCs w:val="20"/>
        </w:rPr>
        <w:t>amp</w:t>
      </w:r>
      <w:r w:rsidR="00664D07">
        <w:rPr>
          <w:rFonts w:ascii="Times New Roman" w:hAnsi="Times New Roman" w:cs="Times New Roman"/>
          <w:b/>
          <w:sz w:val="20"/>
          <w:szCs w:val="20"/>
        </w:rPr>
        <w:t>y</w:t>
      </w:r>
      <w:r w:rsidR="00664D07" w:rsidRPr="00F86CCF">
        <w:rPr>
          <w:rFonts w:ascii="Times New Roman" w:hAnsi="Times New Roman" w:cs="Times New Roman"/>
          <w:b/>
          <w:sz w:val="20"/>
          <w:szCs w:val="20"/>
        </w:rPr>
        <w:t xml:space="preserve"> solarn</w:t>
      </w:r>
      <w:r w:rsidR="00664D07">
        <w:rPr>
          <w:rFonts w:ascii="Times New Roman" w:hAnsi="Times New Roman" w:cs="Times New Roman"/>
          <w:b/>
          <w:sz w:val="20"/>
          <w:szCs w:val="20"/>
        </w:rPr>
        <w:t xml:space="preserve">e” </w:t>
      </w:r>
      <w:r w:rsidR="00664D07">
        <w:rPr>
          <w:rFonts w:ascii="Times New Roman" w:hAnsi="Times New Roman" w:cs="Times New Roman"/>
          <w:sz w:val="20"/>
          <w:szCs w:val="20"/>
        </w:rPr>
        <w:t xml:space="preserve">zrealizowane </w:t>
      </w:r>
      <w:r w:rsidR="00664D07" w:rsidRPr="00D73317">
        <w:rPr>
          <w:rFonts w:ascii="Times New Roman" w:hAnsi="Times New Roman" w:cs="Times New Roman"/>
          <w:sz w:val="20"/>
          <w:szCs w:val="20"/>
        </w:rPr>
        <w:t xml:space="preserve">w miejscowości </w:t>
      </w:r>
      <w:r w:rsidR="00664D07">
        <w:rPr>
          <w:rFonts w:ascii="Times New Roman" w:hAnsi="Times New Roman" w:cs="Times New Roman"/>
          <w:sz w:val="20"/>
          <w:szCs w:val="20"/>
        </w:rPr>
        <w:t xml:space="preserve">Koniuszyn </w:t>
      </w:r>
    </w:p>
    <w:p w:rsidR="00664D07" w:rsidRPr="00D73317" w:rsidRDefault="00664D07" w:rsidP="00664D0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 Napiwoda, sołectwo Napiwoda </w:t>
      </w:r>
      <w:r w:rsidRPr="00D73317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Termin gwarancji jakości wynosi ……</w:t>
      </w:r>
      <w:r w:rsidR="005158E0" w:rsidRPr="00F86CCF">
        <w:rPr>
          <w:rFonts w:ascii="Times New Roman" w:hAnsi="Times New Roman" w:cs="Times New Roman"/>
          <w:sz w:val="20"/>
          <w:szCs w:val="20"/>
        </w:rPr>
        <w:t>..</w:t>
      </w:r>
      <w:r w:rsidRPr="00F86CCF">
        <w:rPr>
          <w:rFonts w:ascii="Times New Roman" w:hAnsi="Times New Roman" w:cs="Times New Roman"/>
          <w:sz w:val="20"/>
          <w:szCs w:val="20"/>
        </w:rPr>
        <w:t xml:space="preserve">…… miesięcy od daty odbioru końcowego robót.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Obowiązki i uprawnienia stron: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wystąpienia jakiejkolwiek wady w przedmiocie zadania</w:t>
      </w:r>
      <w:r w:rsidR="00FE189E" w:rsidRPr="00F86CCF">
        <w:rPr>
          <w:rFonts w:ascii="Times New Roman" w:hAnsi="Times New Roman" w:cs="Times New Roman"/>
          <w:sz w:val="20"/>
          <w:szCs w:val="20"/>
        </w:rPr>
        <w:t>,</w:t>
      </w:r>
      <w:r w:rsidRPr="00F86CCF">
        <w:rPr>
          <w:rFonts w:ascii="Times New Roman" w:hAnsi="Times New Roman" w:cs="Times New Roman"/>
          <w:sz w:val="20"/>
          <w:szCs w:val="20"/>
        </w:rPr>
        <w:t xml:space="preserve"> Zamawiający uprawniony jest do: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wskazania trybu usunięcia wady/wymiany rzeczy na wolną od wad;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d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) żądania od Gwaranta odszkodowania za nieterminowe usuniecie wad/wymianę rzeczy na wolne od wad w wysokości przewyższającej kwotę kary umownej, o której mowa w lit. </w:t>
      </w: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wystąpienia jakiejkolwiek wady w przedmiocie kontraktu Gwarant jest zobowiązany do: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terminowego spełnienia żądania Zamawiającego dotyczącego wymiany rzeczy na wolną od wad;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) zapłaty kary umownej, o której mowa w ust. 1 lit. </w:t>
      </w: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d</w:t>
      </w:r>
      <w:r w:rsidR="009371F6" w:rsidRPr="00F86CCF">
        <w:rPr>
          <w:rFonts w:ascii="Times New Roman" w:hAnsi="Times New Roman" w:cs="Times New Roman"/>
          <w:sz w:val="20"/>
          <w:szCs w:val="20"/>
        </w:rPr>
        <w:t>) zapłaty odszkodowania, o którym mowa w ust. 1 lit.</w:t>
      </w:r>
      <w:r w:rsidRPr="00F86CCF">
        <w:rPr>
          <w:rFonts w:ascii="Times New Roman" w:hAnsi="Times New Roman" w:cs="Times New Roman"/>
          <w:sz w:val="20"/>
          <w:szCs w:val="20"/>
        </w:rPr>
        <w:t xml:space="preserve"> d</w:t>
      </w:r>
      <w:r w:rsidR="009371F6" w:rsidRPr="00F86CCF">
        <w:rPr>
          <w:rFonts w:ascii="Times New Roman" w:hAnsi="Times New Roman" w:cs="Times New Roman"/>
          <w:sz w:val="20"/>
          <w:szCs w:val="20"/>
        </w:rPr>
        <w:t>).</w:t>
      </w:r>
    </w:p>
    <w:p w:rsidR="009371F6" w:rsidRPr="00F86CCF" w:rsidRDefault="00A51E2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</w:t>
      </w:r>
      <w:r w:rsidR="009371F6" w:rsidRPr="00F86CCF">
        <w:rPr>
          <w:rFonts w:ascii="Times New Roman" w:hAnsi="Times New Roman" w:cs="Times New Roman"/>
          <w:b/>
          <w:sz w:val="20"/>
          <w:szCs w:val="20"/>
        </w:rPr>
        <w:t>.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352EDE" w:rsidRPr="00F86CCF" w:rsidRDefault="00352EDE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Przeglądy gwarancyjne: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Komisyjne przeglądy gwarancyjne odbywać się będą na wniosek Zamawiającego w okresie obowiązywania niniejszej gwarancji</w:t>
      </w:r>
      <w:r w:rsidR="00FD1E18" w:rsidRPr="00F86CCF">
        <w:rPr>
          <w:rFonts w:ascii="Times New Roman" w:hAnsi="Times New Roman" w:cs="Times New Roman"/>
          <w:sz w:val="20"/>
          <w:szCs w:val="20"/>
        </w:rPr>
        <w:t>, wg potrzeb lecz nie rzadziej niż 1 raz do roku</w:t>
      </w:r>
      <w:r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</w:t>
      </w:r>
      <w:r w:rsidR="00FE189E" w:rsidRPr="00F86CCF">
        <w:rPr>
          <w:rFonts w:ascii="Times New Roman" w:hAnsi="Times New Roman" w:cs="Times New Roman"/>
          <w:sz w:val="20"/>
          <w:szCs w:val="20"/>
        </w:rPr>
        <w:t>, e-mailem</w:t>
      </w:r>
      <w:r w:rsidRPr="00F86CCF">
        <w:rPr>
          <w:rFonts w:ascii="Times New Roman" w:hAnsi="Times New Roman" w:cs="Times New Roman"/>
          <w:sz w:val="20"/>
          <w:szCs w:val="20"/>
        </w:rPr>
        <w:t>), z co najmniej 14 dniowym wyprzedzeniem.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5.</w:t>
      </w:r>
      <w:r w:rsidRPr="00F86CCF">
        <w:rPr>
          <w:rFonts w:ascii="Times New Roman" w:hAnsi="Times New Roman" w:cs="Times New Roman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F86CCF" w:rsidRDefault="00F86CCF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3317" w:rsidRDefault="00D73317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F86CCF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4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Wezwanie do usunięcia wady: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W przypadku ujawnienia wady w czasie innym niż podczas przeglądu gwarancyjnego, Zamawiający niezwłocznie, lecz nie później niż w ciągu 7 dni od ujawnienia wady, na piśmie</w:t>
      </w:r>
      <w:r w:rsidR="00FD1E18" w:rsidRPr="00F86CCF">
        <w:rPr>
          <w:rFonts w:ascii="Times New Roman" w:hAnsi="Times New Roman" w:cs="Times New Roman"/>
          <w:sz w:val="20"/>
          <w:szCs w:val="20"/>
        </w:rPr>
        <w:t xml:space="preserve"> zawiadomi</w:t>
      </w:r>
      <w:r w:rsidRPr="00F86CCF">
        <w:rPr>
          <w:rFonts w:ascii="Times New Roman" w:hAnsi="Times New Roman" w:cs="Times New Roman"/>
          <w:sz w:val="20"/>
          <w:szCs w:val="20"/>
        </w:rPr>
        <w:t xml:space="preserve"> o niej Gwaranta, równocześnie wzywając go do usunięcia ujawnionej wady w odpowiednim trybie: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- zwykłym, o którym mowa w § 5 ust. 1, lub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- awaryjnym, o którym mowa w § 5 ust. 2.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Tryby usuwania wad: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obowiązany jest przystąpić do usuwania ujawnionej wady w ciągu 3 dni od daty otrzymania wezwania, o którym mowa w § 4 lub daty sporządzenia protokołu przeglądu gwarancyjnego. Termin usuwania wad nie może być dłuższy niż 21 dni od daty otrzymania wezwania lub daty sporządzenia protokołu przeglądu gwarancyjnego (tryb zwykły).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zwłoki  Gwarant zobowiązany jest 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przystąpić do usuwania ujawnionej wady niezwłocznie, lecz nie później niż w ciągu 24 godzin od chwili otrzymania wezwania, o którym mowa § 4, lub od chwili sporządzenia protokołu przeglądu gwarancyjnego,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usunąć wadę w najwcześniej możliwym terminie, nie później niż w ciągu 2 dni od chwili otrzymania wezwania, o którym mowa w § 4 lub daty sporządzenia protokołu przeglądu gwarancyjnego (tryb awaryjny).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nie przystąpienia przez Gwaranta do usuwania ujawnionej wady w terminie określonym w ust.</w:t>
      </w:r>
      <w:r w:rsidR="00C85991" w:rsidRPr="00F86CCF">
        <w:rPr>
          <w:rFonts w:ascii="Times New Roman" w:hAnsi="Times New Roman" w:cs="Times New Roman"/>
          <w:sz w:val="20"/>
          <w:szCs w:val="20"/>
        </w:rPr>
        <w:t xml:space="preserve"> 1 i ust.</w:t>
      </w:r>
      <w:r w:rsidRPr="00F86CCF">
        <w:rPr>
          <w:rFonts w:ascii="Times New Roman" w:hAnsi="Times New Roman" w:cs="Times New Roman"/>
          <w:sz w:val="20"/>
          <w:szCs w:val="20"/>
        </w:rPr>
        <w:t xml:space="preserve"> 2 lit. a), awaria zostanie usunięta przez Zamawiającego na koszt</w:t>
      </w:r>
      <w:r w:rsidR="00FD1E18" w:rsidRPr="00F86CCF">
        <w:rPr>
          <w:rFonts w:ascii="Times New Roman" w:hAnsi="Times New Roman" w:cs="Times New Roman"/>
          <w:sz w:val="20"/>
          <w:szCs w:val="20"/>
        </w:rPr>
        <w:t xml:space="preserve"> i ryzyko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Usuniecie wad przez Gwaranta uważa się za skuteczne z chwilą podpisania przez obie strony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protokołu odbioru prac z usuwania wad.</w:t>
      </w:r>
    </w:p>
    <w:p w:rsidR="00352EDE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5. Wprowadzenie wykonawstwa zastępczego w celu usunięcia wad i usterek nie powoduje utraty gwarancji.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Komunikacja: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Wszelka komunikacja pomiędzy stronami w</w:t>
      </w:r>
      <w:r w:rsidR="00FD1E18" w:rsidRPr="00F86CCF">
        <w:rPr>
          <w:rFonts w:ascii="Times New Roman" w:hAnsi="Times New Roman" w:cs="Times New Roman"/>
          <w:sz w:val="20"/>
          <w:szCs w:val="20"/>
        </w:rPr>
        <w:t>ymaga zachowania formy pisemnej lub elektronicznej (e-mail, fax</w:t>
      </w:r>
      <w:r w:rsidR="00A51E26" w:rsidRPr="00F86CCF">
        <w:rPr>
          <w:rFonts w:ascii="Times New Roman" w:hAnsi="Times New Roman" w:cs="Times New Roman"/>
          <w:sz w:val="20"/>
          <w:szCs w:val="20"/>
        </w:rPr>
        <w:t>.</w:t>
      </w:r>
      <w:r w:rsidR="00FD1E18" w:rsidRPr="00F86CCF">
        <w:rPr>
          <w:rFonts w:ascii="Times New Roman" w:hAnsi="Times New Roman" w:cs="Times New Roman"/>
          <w:sz w:val="20"/>
          <w:szCs w:val="20"/>
        </w:rPr>
        <w:t>)</w:t>
      </w:r>
      <w:r w:rsidR="00A51E26" w:rsidRPr="00F86CC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Komunikacja za pomocą telefaksu lub poczty elektronicznej (e-mail) będzie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 nadawana na adresy wskazane w ust. 4 i 5. T</w:t>
      </w:r>
      <w:r w:rsidRPr="00F86CCF">
        <w:rPr>
          <w:rFonts w:ascii="Times New Roman" w:hAnsi="Times New Roman" w:cs="Times New Roman"/>
          <w:sz w:val="20"/>
          <w:szCs w:val="20"/>
        </w:rPr>
        <w:t>elefaks lub e-mail zostanie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 uznany za doręczony wyłącznie w przypadku nadania /wysłania na adresy wskazane w ust. 4 i 5.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pisma skierowane do Gwaranta należy wysyłać na adres: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Firma …………………………………………………………………………………………………, e-mail: …………………………………..</w:t>
      </w:r>
      <w:r w:rsidR="00C85991" w:rsidRPr="00F86CCF">
        <w:rPr>
          <w:rFonts w:ascii="Times New Roman" w:hAnsi="Times New Roman" w:cs="Times New Roman"/>
          <w:sz w:val="20"/>
          <w:szCs w:val="20"/>
        </w:rPr>
        <w:t>fax</w:t>
      </w:r>
      <w:r w:rsidR="00A51E26" w:rsidRPr="00F86CCF">
        <w:rPr>
          <w:rFonts w:ascii="Times New Roman" w:hAnsi="Times New Roman" w:cs="Times New Roman"/>
          <w:sz w:val="20"/>
          <w:szCs w:val="20"/>
        </w:rPr>
        <w:t xml:space="preserve">. </w:t>
      </w:r>
      <w:r w:rsidR="00C85991" w:rsidRPr="00F86CCF">
        <w:rPr>
          <w:rFonts w:ascii="Times New Roman" w:hAnsi="Times New Roman" w:cs="Times New Roman"/>
          <w:sz w:val="20"/>
          <w:szCs w:val="20"/>
        </w:rPr>
        <w:t>………..</w:t>
      </w:r>
      <w:r w:rsidRPr="00F86C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5.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pisma skierowane do Zamawiającego należy wysyłać na adres: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Urząd Miejski w Nidzicy, </w:t>
      </w:r>
      <w:r w:rsidR="00A85F53" w:rsidRPr="00F86CCF">
        <w:rPr>
          <w:rFonts w:ascii="Times New Roman" w:hAnsi="Times New Roman" w:cs="Times New Roman"/>
          <w:sz w:val="20"/>
          <w:szCs w:val="20"/>
        </w:rPr>
        <w:t>Plac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. Wolności 1, 13 – 100 Nidzica, e-mail: </w:t>
      </w:r>
      <w:hyperlink r:id="rId7" w:history="1">
        <w:r w:rsidR="00352EDE" w:rsidRPr="00F86CCF">
          <w:rPr>
            <w:rStyle w:val="Hipercze"/>
            <w:rFonts w:ascii="Times New Roman" w:hAnsi="Times New Roman" w:cs="Times New Roman"/>
            <w:sz w:val="20"/>
            <w:szCs w:val="20"/>
          </w:rPr>
          <w:t>um@nidzica.pl</w:t>
        </w:r>
      </w:hyperlink>
      <w:r w:rsidR="00C85991" w:rsidRPr="00F86CCF">
        <w:rPr>
          <w:rFonts w:ascii="Times New Roman" w:hAnsi="Times New Roman" w:cs="Times New Roman"/>
          <w:sz w:val="20"/>
          <w:szCs w:val="20"/>
        </w:rPr>
        <w:t>, fax</w:t>
      </w:r>
      <w:r w:rsidR="00A51E26" w:rsidRPr="00F86CCF">
        <w:rPr>
          <w:rFonts w:ascii="Times New Roman" w:hAnsi="Times New Roman" w:cs="Times New Roman"/>
          <w:sz w:val="20"/>
          <w:szCs w:val="20"/>
        </w:rPr>
        <w:t>.</w:t>
      </w:r>
      <w:r w:rsidR="00C85991" w:rsidRPr="00F86CCF">
        <w:rPr>
          <w:rFonts w:ascii="Times New Roman" w:hAnsi="Times New Roman" w:cs="Times New Roman"/>
          <w:sz w:val="20"/>
          <w:szCs w:val="20"/>
        </w:rPr>
        <w:t xml:space="preserve"> 896250711.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6.</w:t>
      </w:r>
      <w:r w:rsidRPr="00F86CCF">
        <w:rPr>
          <w:rFonts w:ascii="Times New Roman" w:hAnsi="Times New Roman" w:cs="Times New Roman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7.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FE189E" w:rsidRPr="00F86CCF" w:rsidRDefault="00FE189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7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Postanowienia końcowe: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sprawach nieuregulowanych zastoso</w:t>
      </w:r>
      <w:r w:rsidR="00352EDE" w:rsidRPr="00F86CCF">
        <w:rPr>
          <w:rFonts w:ascii="Times New Roman" w:hAnsi="Times New Roman" w:cs="Times New Roman"/>
          <w:sz w:val="20"/>
          <w:szCs w:val="20"/>
        </w:rPr>
        <w:t>wanie maja odpowiednie przepisy</w:t>
      </w:r>
      <w:r w:rsidRPr="00F86CCF">
        <w:rPr>
          <w:rFonts w:ascii="Times New Roman" w:hAnsi="Times New Roman" w:cs="Times New Roman"/>
          <w:sz w:val="20"/>
          <w:szCs w:val="20"/>
        </w:rPr>
        <w:t>, w szczególności Kodeksu cywilnego</w:t>
      </w:r>
      <w:r w:rsidR="00352EDE"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zmiany niniejszej Karty Gwarancyjnej wymagają formy pisemnej pod rygorem nieważności.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FE189E" w:rsidRPr="00F86CCF" w:rsidRDefault="00FE189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C7EF0" w:rsidRPr="00F86CCF" w:rsidRDefault="00CC7EF0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135F1" w:rsidRPr="00F86CCF" w:rsidRDefault="00FE189E" w:rsidP="00352ED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9371F6" w:rsidRPr="00F86CCF">
        <w:rPr>
          <w:rFonts w:ascii="Times New Roman" w:hAnsi="Times New Roman" w:cs="Times New Roman"/>
          <w:b/>
          <w:sz w:val="20"/>
          <w:szCs w:val="20"/>
        </w:rPr>
        <w:t>WYKONAWCA:                                                                                  ZAMAWIAJĄCY:</w:t>
      </w:r>
    </w:p>
    <w:sectPr w:rsidR="009135F1" w:rsidRPr="00F86CCF" w:rsidSect="00D73317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26" w:rsidRDefault="00A51E26" w:rsidP="00A51E26">
      <w:pPr>
        <w:spacing w:after="0" w:line="240" w:lineRule="auto"/>
      </w:pPr>
      <w:r>
        <w:separator/>
      </w:r>
    </w:p>
  </w:endnote>
  <w:endnote w:type="continuationSeparator" w:id="0">
    <w:p w:rsidR="00A51E26" w:rsidRDefault="00A51E26" w:rsidP="00A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5524"/>
      <w:docPartObj>
        <w:docPartGallery w:val="Page Numbers (Bottom of Page)"/>
        <w:docPartUnique/>
      </w:docPartObj>
    </w:sdtPr>
    <w:sdtContent>
      <w:p w:rsidR="00A51E26" w:rsidRDefault="00F43BC7">
        <w:pPr>
          <w:pStyle w:val="Stopka"/>
          <w:jc w:val="right"/>
        </w:pPr>
        <w:r>
          <w:fldChar w:fldCharType="begin"/>
        </w:r>
        <w:r w:rsidR="002F5960">
          <w:instrText xml:space="preserve"> PAGE   \* MERGEFORMAT </w:instrText>
        </w:r>
        <w:r>
          <w:fldChar w:fldCharType="separate"/>
        </w:r>
        <w:r w:rsidR="002D11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E26" w:rsidRDefault="00A51E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26" w:rsidRDefault="00A51E26" w:rsidP="00A51E26">
      <w:pPr>
        <w:spacing w:after="0" w:line="240" w:lineRule="auto"/>
      </w:pPr>
      <w:r>
        <w:separator/>
      </w:r>
    </w:p>
  </w:footnote>
  <w:footnote w:type="continuationSeparator" w:id="0">
    <w:p w:rsidR="00A51E26" w:rsidRDefault="00A51E26" w:rsidP="00A51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1F6"/>
    <w:rsid w:val="000529FA"/>
    <w:rsid w:val="00101B69"/>
    <w:rsid w:val="00165BF7"/>
    <w:rsid w:val="002D11BC"/>
    <w:rsid w:val="002F5960"/>
    <w:rsid w:val="00344404"/>
    <w:rsid w:val="00352EDE"/>
    <w:rsid w:val="003B798F"/>
    <w:rsid w:val="005158E0"/>
    <w:rsid w:val="00652453"/>
    <w:rsid w:val="00664D07"/>
    <w:rsid w:val="006813BB"/>
    <w:rsid w:val="00685812"/>
    <w:rsid w:val="009135F1"/>
    <w:rsid w:val="009371F6"/>
    <w:rsid w:val="009778CA"/>
    <w:rsid w:val="009879E8"/>
    <w:rsid w:val="00997C76"/>
    <w:rsid w:val="00A51E26"/>
    <w:rsid w:val="00A85F53"/>
    <w:rsid w:val="00AD06D4"/>
    <w:rsid w:val="00BA6F51"/>
    <w:rsid w:val="00C85991"/>
    <w:rsid w:val="00CC7EF0"/>
    <w:rsid w:val="00D73317"/>
    <w:rsid w:val="00F43BC7"/>
    <w:rsid w:val="00F63489"/>
    <w:rsid w:val="00F80220"/>
    <w:rsid w:val="00F86CCF"/>
    <w:rsid w:val="00FD1E18"/>
    <w:rsid w:val="00FE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1F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52E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5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E2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E2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8CA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344404"/>
    <w:pPr>
      <w:spacing w:after="0" w:line="360" w:lineRule="atLeast"/>
      <w:jc w:val="center"/>
      <w:textAlignment w:val="baseline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344404"/>
    <w:rPr>
      <w:rFonts w:ascii="Arial" w:eastAsia="Times New Roman" w:hAnsi="Arial" w:cs="Arial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@nidzic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BFD6E-1AD4-442E-9A87-C0549F707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1112</Words>
  <Characters>6678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23</cp:revision>
  <cp:lastPrinted>2018-03-23T11:43:00Z</cp:lastPrinted>
  <dcterms:created xsi:type="dcterms:W3CDTF">2016-12-15T13:00:00Z</dcterms:created>
  <dcterms:modified xsi:type="dcterms:W3CDTF">2018-04-06T08:39:00Z</dcterms:modified>
</cp:coreProperties>
</file>