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ABB" w:rsidRDefault="00742ABB" w:rsidP="00742ABB">
      <w:pPr>
        <w:jc w:val="right"/>
        <w:rPr>
          <w:rFonts w:ascii="Times New Roman" w:hAnsi="Times New Roman"/>
        </w:rPr>
      </w:pPr>
      <w:bookmarkStart w:id="0" w:name="_Hlk91499169"/>
      <w:bookmarkStart w:id="1" w:name="_Hlk91501531"/>
      <w:bookmarkStart w:id="2" w:name="_Hlk126070993"/>
    </w:p>
    <w:p w:rsidR="00742ABB" w:rsidRPr="00423B08" w:rsidRDefault="00742ABB" w:rsidP="00742A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Nidzica</w:t>
      </w:r>
      <w:r w:rsidRPr="00423B0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dnia </w:t>
      </w:r>
      <w:r w:rsidR="00EF72D8">
        <w:rPr>
          <w:rFonts w:ascii="Times New Roman" w:hAnsi="Times New Roman"/>
        </w:rPr>
        <w:t>10</w:t>
      </w:r>
      <w:r w:rsidR="00685847">
        <w:rPr>
          <w:rFonts w:ascii="Times New Roman" w:hAnsi="Times New Roman"/>
        </w:rPr>
        <w:t xml:space="preserve"> marca</w:t>
      </w:r>
      <w:r>
        <w:rPr>
          <w:rFonts w:ascii="Times New Roman" w:hAnsi="Times New Roman"/>
        </w:rPr>
        <w:t xml:space="preserve"> 2023 </w:t>
      </w:r>
      <w:r w:rsidRPr="00423B08">
        <w:rPr>
          <w:rFonts w:ascii="Times New Roman" w:hAnsi="Times New Roman"/>
        </w:rPr>
        <w:t>r.</w:t>
      </w:r>
    </w:p>
    <w:p w:rsidR="00742ABB" w:rsidRPr="00423B08" w:rsidRDefault="00742ABB" w:rsidP="00742ABB">
      <w:pPr>
        <w:rPr>
          <w:rFonts w:ascii="Times New Roman" w:hAnsi="Times New Roman"/>
        </w:rPr>
      </w:pPr>
      <w:r>
        <w:rPr>
          <w:rFonts w:ascii="Times New Roman" w:hAnsi="Times New Roman"/>
        </w:rPr>
        <w:t>TI.6721.</w:t>
      </w:r>
      <w:r w:rsidR="00685847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.2022</w:t>
      </w:r>
    </w:p>
    <w:p w:rsidR="00742ABB" w:rsidRPr="00906722" w:rsidRDefault="00742ABB" w:rsidP="00742ABB">
      <w:pPr>
        <w:jc w:val="center"/>
        <w:rPr>
          <w:rFonts w:ascii="Times New Roman" w:hAnsi="Times New Roman"/>
          <w:b/>
          <w:bCs/>
        </w:rPr>
      </w:pPr>
      <w:r w:rsidRPr="00906722">
        <w:rPr>
          <w:rFonts w:ascii="Times New Roman" w:hAnsi="Times New Roman"/>
          <w:b/>
          <w:bCs/>
        </w:rPr>
        <w:t>OBWIESZCZENIE</w:t>
      </w:r>
    </w:p>
    <w:p w:rsidR="00742ABB" w:rsidRPr="00906722" w:rsidRDefault="00742ABB" w:rsidP="00742ABB">
      <w:pPr>
        <w:spacing w:after="240"/>
        <w:jc w:val="center"/>
        <w:rPr>
          <w:rFonts w:ascii="Times New Roman" w:hAnsi="Times New Roman"/>
          <w:b/>
          <w:bCs/>
        </w:rPr>
      </w:pPr>
      <w:r w:rsidRPr="00906722">
        <w:rPr>
          <w:rFonts w:ascii="Times New Roman" w:hAnsi="Times New Roman"/>
          <w:b/>
          <w:bCs/>
        </w:rPr>
        <w:t>Burmistrza Nidzicy</w:t>
      </w:r>
    </w:p>
    <w:p w:rsidR="00742ABB" w:rsidRDefault="00742ABB" w:rsidP="00742ABB">
      <w:pPr>
        <w:jc w:val="center"/>
        <w:rPr>
          <w:rFonts w:ascii="Times New Roman" w:hAnsi="Times New Roman"/>
          <w:b/>
        </w:rPr>
      </w:pPr>
      <w:r w:rsidRPr="00423B08">
        <w:rPr>
          <w:rFonts w:ascii="Times New Roman" w:hAnsi="Times New Roman"/>
          <w:b/>
        </w:rPr>
        <w:t xml:space="preserve">o wyłożeniu do publicznego wglądu projektu miejscowego planu zagospodarowania przestrzennego </w:t>
      </w:r>
      <w:r>
        <w:rPr>
          <w:rFonts w:ascii="Times New Roman" w:hAnsi="Times New Roman"/>
          <w:b/>
        </w:rPr>
        <w:t xml:space="preserve">terenów położonych w rejonie węzła drogowego „Nidzica-Południe” na terenie Gminy Nidzica </w:t>
      </w:r>
      <w:r w:rsidRPr="00423B08">
        <w:rPr>
          <w:rFonts w:ascii="Times New Roman" w:hAnsi="Times New Roman"/>
          <w:b/>
        </w:rPr>
        <w:t>wraz z prognozą oddziaływania na środowisko</w:t>
      </w:r>
    </w:p>
    <w:p w:rsidR="00742ABB" w:rsidRPr="00EC0485" w:rsidRDefault="00742ABB" w:rsidP="00742ABB">
      <w:pPr>
        <w:jc w:val="center"/>
        <w:rPr>
          <w:rFonts w:ascii="Times New Roman" w:hAnsi="Times New Roman"/>
          <w:b/>
        </w:rPr>
      </w:pPr>
    </w:p>
    <w:p w:rsidR="00742ABB" w:rsidRPr="00C70FCD" w:rsidRDefault="00742ABB" w:rsidP="00742ABB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BA3D5D">
        <w:rPr>
          <w:rFonts w:ascii="Times New Roman" w:hAnsi="Times New Roman"/>
          <w:color w:val="000000" w:themeColor="text1"/>
          <w:sz w:val="22"/>
          <w:szCs w:val="22"/>
        </w:rPr>
        <w:t>Na podstawie art. 17 pkt 9 i 11 ustawy z dnia 27 marca 2003 r. o planowaniu i zagospodarowaniu przestrzennym (Dz. U. z 2022 r. poz. 503 z późn. zm.) oraz art. 39 ust. 1, art. 54 ust. 2 i 3 ustawy z dnia 3 października 2008r. o udostępnianiu informacji o środowisku i jego ochronie, udziale społeczeństwa w ochronie środowiska oraz o </w:t>
      </w:r>
      <w:r w:rsidRPr="00C70FCD">
        <w:rPr>
          <w:rFonts w:ascii="Times New Roman" w:hAnsi="Times New Roman"/>
          <w:sz w:val="22"/>
          <w:szCs w:val="22"/>
        </w:rPr>
        <w:t>ocenach oddziaływania na środowisko (t.j. Dz. U. z 2022r. poz. 1029 ze zm.) realizując Uchwałę Rady Miejskiej w Nidzicy Nr LVII/73</w:t>
      </w:r>
      <w:r w:rsidR="00685847">
        <w:rPr>
          <w:rFonts w:ascii="Times New Roman" w:hAnsi="Times New Roman"/>
          <w:sz w:val="22"/>
          <w:szCs w:val="22"/>
        </w:rPr>
        <w:t>1</w:t>
      </w:r>
      <w:r w:rsidRPr="00C70FCD">
        <w:rPr>
          <w:rFonts w:ascii="Times New Roman" w:hAnsi="Times New Roman"/>
          <w:sz w:val="22"/>
          <w:szCs w:val="22"/>
        </w:rPr>
        <w:t xml:space="preserve">/2022 z dnia 03 sierpnia 2022 r. w sprawie przystąpienia do sporządzenia miejscowego planu zagospodarowania przestrzennego terenów położonych w rejonie węzła drogowego „Nidzica-Południe” na terenie Gminy Nidzica, </w:t>
      </w:r>
      <w:r w:rsidRPr="00C70FCD">
        <w:rPr>
          <w:rFonts w:ascii="Times New Roman" w:hAnsi="Times New Roman"/>
          <w:bCs/>
          <w:sz w:val="22"/>
          <w:szCs w:val="22"/>
        </w:rPr>
        <w:t xml:space="preserve">zawiadamiam o wyłożeniu do publicznego wglądu </w:t>
      </w:r>
      <w:r w:rsidRPr="00C70FCD">
        <w:rPr>
          <w:rFonts w:ascii="Times New Roman" w:hAnsi="Times New Roman"/>
          <w:b/>
          <w:sz w:val="22"/>
          <w:szCs w:val="22"/>
        </w:rPr>
        <w:t>projektu miejscowego planu zagospodarowania przestrzennego terenów położonych w rejonie węzła drogowego „Nidzica-Południe” na terenie Gminy Nidzica wraz z prognozą oddziaływania na środowisko, w dniach</w:t>
      </w:r>
      <w:r w:rsidRPr="00C70FCD">
        <w:rPr>
          <w:rFonts w:ascii="Times New Roman" w:hAnsi="Times New Roman"/>
          <w:sz w:val="22"/>
          <w:szCs w:val="22"/>
        </w:rPr>
        <w:t xml:space="preserve"> </w:t>
      </w:r>
      <w:r w:rsidRPr="00C70FCD">
        <w:rPr>
          <w:rFonts w:ascii="Times New Roman" w:hAnsi="Times New Roman"/>
          <w:b/>
          <w:sz w:val="22"/>
          <w:szCs w:val="22"/>
        </w:rPr>
        <w:t xml:space="preserve">od </w:t>
      </w:r>
      <w:r w:rsidR="00685847">
        <w:rPr>
          <w:rFonts w:ascii="Times New Roman" w:hAnsi="Times New Roman"/>
          <w:b/>
          <w:sz w:val="22"/>
          <w:szCs w:val="22"/>
        </w:rPr>
        <w:t>24 marca</w:t>
      </w:r>
      <w:r w:rsidRPr="00C70FCD">
        <w:rPr>
          <w:rFonts w:ascii="Times New Roman" w:hAnsi="Times New Roman"/>
          <w:b/>
          <w:sz w:val="22"/>
          <w:szCs w:val="22"/>
        </w:rPr>
        <w:t xml:space="preserve"> 2023 r. do 2</w:t>
      </w:r>
      <w:r w:rsidR="00685847">
        <w:rPr>
          <w:rFonts w:ascii="Times New Roman" w:hAnsi="Times New Roman"/>
          <w:b/>
          <w:sz w:val="22"/>
          <w:szCs w:val="22"/>
        </w:rPr>
        <w:t>5 kwietnia</w:t>
      </w:r>
      <w:r w:rsidRPr="00C70FCD">
        <w:rPr>
          <w:rFonts w:ascii="Times New Roman" w:hAnsi="Times New Roman"/>
          <w:b/>
          <w:sz w:val="22"/>
          <w:szCs w:val="22"/>
        </w:rPr>
        <w:t xml:space="preserve"> 2023 r.</w:t>
      </w:r>
      <w:r w:rsidRPr="00C70FCD">
        <w:rPr>
          <w:rFonts w:ascii="Times New Roman" w:hAnsi="Times New Roman"/>
          <w:sz w:val="22"/>
          <w:szCs w:val="22"/>
        </w:rPr>
        <w:t xml:space="preserve"> </w:t>
      </w:r>
      <w:r w:rsidRPr="00C70FCD">
        <w:rPr>
          <w:rFonts w:ascii="Times New Roman" w:hAnsi="Times New Roman"/>
          <w:b/>
          <w:bCs/>
          <w:sz w:val="22"/>
          <w:szCs w:val="22"/>
        </w:rPr>
        <w:t xml:space="preserve">w siedzibie Urzędu Miejskiego w Nidzicy Plac Wolności 1 a także przez jego udostępnienie w Biuletynie Informacji Publicznej na stronie Urzędu Miejskiego </w:t>
      </w:r>
      <w:hyperlink r:id="rId5" w:history="1">
        <w:r w:rsidRPr="00C70FCD">
          <w:rPr>
            <w:rStyle w:val="Hipercze"/>
            <w:rFonts w:ascii="Times New Roman" w:hAnsi="Times New Roman"/>
            <w:b/>
            <w:bCs/>
            <w:color w:val="auto"/>
            <w:sz w:val="22"/>
            <w:szCs w:val="22"/>
          </w:rPr>
          <w:t>https://bip.nidzica.pl/</w:t>
        </w:r>
      </w:hyperlink>
      <w:r w:rsidRPr="00C70FCD">
        <w:rPr>
          <w:rFonts w:ascii="Times New Roman" w:hAnsi="Times New Roman"/>
          <w:b/>
          <w:bCs/>
          <w:sz w:val="22"/>
          <w:szCs w:val="22"/>
        </w:rPr>
        <w:t xml:space="preserve"> w zakładce Ogłoszenia-komunikaty.</w:t>
      </w:r>
    </w:p>
    <w:p w:rsidR="00742ABB" w:rsidRPr="00C70FCD" w:rsidRDefault="00742ABB" w:rsidP="00742ABB">
      <w:pPr>
        <w:widowControl w:val="0"/>
        <w:suppressAutoHyphens/>
        <w:ind w:firstLine="706"/>
        <w:jc w:val="both"/>
        <w:rPr>
          <w:rFonts w:ascii="Times New Roman" w:eastAsia="Andale Sans UI" w:hAnsi="Times New Roman"/>
          <w:b/>
          <w:bCs/>
          <w:kern w:val="1"/>
          <w:sz w:val="22"/>
          <w:szCs w:val="22"/>
          <w:lang w:eastAsia="en-US"/>
        </w:rPr>
      </w:pPr>
      <w:r w:rsidRPr="00C70FCD">
        <w:rPr>
          <w:rFonts w:ascii="Times New Roman" w:hAnsi="Times New Roman"/>
          <w:b/>
          <w:bCs/>
          <w:sz w:val="22"/>
          <w:szCs w:val="22"/>
        </w:rPr>
        <w:t xml:space="preserve">Z projektem miejscowego planu zagospodarowania przestrzennego terenów położonych w rejonie węzła drogowego „Nidzica-Południe” na terenie Gminy Nidzica wraz z prognozą </w:t>
      </w:r>
      <w:r w:rsidRPr="00C70FCD">
        <w:rPr>
          <w:rFonts w:ascii="Times New Roman" w:hAnsi="Times New Roman"/>
          <w:b/>
          <w:sz w:val="22"/>
          <w:szCs w:val="22"/>
        </w:rPr>
        <w:t>oddziaływania na środowisko</w:t>
      </w:r>
      <w:r w:rsidRPr="00C70FCD">
        <w:rPr>
          <w:rFonts w:ascii="Times New Roman" w:hAnsi="Times New Roman"/>
          <w:b/>
          <w:bCs/>
          <w:sz w:val="22"/>
          <w:szCs w:val="22"/>
        </w:rPr>
        <w:t xml:space="preserve"> można zapoznać się w siedzibie Urzędu </w:t>
      </w:r>
      <w:r w:rsidRPr="00C70FCD">
        <w:rPr>
          <w:rFonts w:ascii="Times New Roman" w:eastAsia="Andale Sans UI" w:hAnsi="Times New Roman"/>
          <w:b/>
          <w:bCs/>
          <w:kern w:val="1"/>
          <w:sz w:val="22"/>
          <w:szCs w:val="22"/>
          <w:lang w:eastAsia="en-US"/>
        </w:rPr>
        <w:t xml:space="preserve">Miejskiego w Nidzicy, Plac Wolności 1 pokój nr 2 w dni robocze, w godzinach pracy urzędu. </w:t>
      </w:r>
    </w:p>
    <w:p w:rsidR="00742ABB" w:rsidRPr="00C70FCD" w:rsidRDefault="00742ABB" w:rsidP="00742ABB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C70FCD">
        <w:rPr>
          <w:rFonts w:ascii="Times New Roman" w:hAnsi="Times New Roman"/>
          <w:b/>
          <w:sz w:val="22"/>
          <w:szCs w:val="22"/>
        </w:rPr>
        <w:t>Dyskusja publiczna nad przyjętymi w projekcie planu rozwiązaniami odbędzie się w dniu 1</w:t>
      </w:r>
      <w:r w:rsidR="006921EF">
        <w:rPr>
          <w:rFonts w:ascii="Times New Roman" w:hAnsi="Times New Roman"/>
          <w:b/>
          <w:sz w:val="22"/>
          <w:szCs w:val="22"/>
        </w:rPr>
        <w:t>8</w:t>
      </w:r>
      <w:r w:rsidR="00685847">
        <w:rPr>
          <w:rFonts w:ascii="Times New Roman" w:hAnsi="Times New Roman"/>
          <w:b/>
          <w:sz w:val="22"/>
          <w:szCs w:val="22"/>
        </w:rPr>
        <w:t xml:space="preserve"> kwietnia</w:t>
      </w:r>
      <w:r w:rsidRPr="00C70FCD">
        <w:rPr>
          <w:rFonts w:ascii="Times New Roman" w:hAnsi="Times New Roman"/>
          <w:b/>
          <w:sz w:val="22"/>
          <w:szCs w:val="22"/>
        </w:rPr>
        <w:t xml:space="preserve"> 2023 r. od godz. 15-tej do godz. 17-tej w sali nr 26 w siedzibie Urzędu Miejskiego w Nidzicy  Plac Wolności 1, 13-100 Nidzica.</w:t>
      </w:r>
    </w:p>
    <w:p w:rsidR="00742ABB" w:rsidRPr="00C70FCD" w:rsidRDefault="00742ABB" w:rsidP="00742ABB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C70FCD">
        <w:rPr>
          <w:rFonts w:ascii="Times New Roman" w:hAnsi="Times New Roman"/>
          <w:bCs/>
          <w:sz w:val="22"/>
          <w:szCs w:val="22"/>
        </w:rPr>
        <w:t>Zgodnie z art.18 ust. 1 ustawy</w:t>
      </w:r>
      <w:r w:rsidRPr="00C70FCD">
        <w:rPr>
          <w:rFonts w:ascii="Times New Roman" w:hAnsi="Times New Roman"/>
          <w:sz w:val="22"/>
          <w:szCs w:val="22"/>
        </w:rPr>
        <w:t xml:space="preserve"> </w:t>
      </w:r>
      <w:r w:rsidRPr="00C70FCD">
        <w:rPr>
          <w:rFonts w:ascii="Times New Roman" w:hAnsi="Times New Roman"/>
          <w:bCs/>
          <w:sz w:val="22"/>
          <w:szCs w:val="22"/>
        </w:rPr>
        <w:t>z dnia 27 marca 2003 r. o planowaniu i zagospodarowaniu przestrzennym (Dz. U. z 2022 r. poz. 503 z późn. zm.) każdy, kto kwestionuje ustalenia przyjęte w projekcie planu miejscowego, może wnieść uwagi.</w:t>
      </w:r>
    </w:p>
    <w:p w:rsidR="00742ABB" w:rsidRPr="00C70FCD" w:rsidRDefault="00742ABB" w:rsidP="00742ABB">
      <w:pPr>
        <w:keepNext/>
        <w:jc w:val="both"/>
        <w:outlineLvl w:val="1"/>
        <w:rPr>
          <w:rFonts w:ascii="Times New Roman" w:eastAsiaTheme="minorHAnsi" w:hAnsi="Times New Roman"/>
          <w:sz w:val="22"/>
          <w:szCs w:val="22"/>
          <w:lang w:eastAsia="en-US"/>
        </w:rPr>
      </w:pPr>
      <w:r w:rsidRPr="00C70FCD">
        <w:rPr>
          <w:rFonts w:ascii="Times New Roman" w:eastAsia="Times New Roman" w:hAnsi="Times New Roman"/>
          <w:sz w:val="22"/>
          <w:szCs w:val="22"/>
        </w:rPr>
        <w:t>Uwagi należy składać w formie papierowej na adres Urzędu Miejskiego w Nidzicy, Plac Wolności 1, 13-100 Nidzica lub elektronicznej,</w:t>
      </w:r>
      <w:r w:rsidRPr="00C70FCD">
        <w:rPr>
          <w:rFonts w:ascii="Times New Roman" w:eastAsiaTheme="minorHAnsi" w:hAnsi="Times New Roman"/>
          <w:sz w:val="22"/>
          <w:szCs w:val="22"/>
          <w:lang w:eastAsia="en-US"/>
        </w:rPr>
        <w:t xml:space="preserve"> na adres do doręczeń ePuap: /46t97laxgl/SkrytkaESP.</w:t>
      </w:r>
      <w:r w:rsidRPr="00C70FCD">
        <w:t xml:space="preserve"> </w:t>
      </w:r>
    </w:p>
    <w:p w:rsidR="00742ABB" w:rsidRPr="00C70FCD" w:rsidRDefault="00742ABB" w:rsidP="00742ABB">
      <w:pPr>
        <w:keepNext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 w:rsidRPr="00C70FCD">
        <w:rPr>
          <w:rFonts w:ascii="Times New Roman" w:eastAsia="Times New Roman" w:hAnsi="Times New Roman"/>
          <w:sz w:val="22"/>
          <w:szCs w:val="22"/>
        </w:rPr>
        <w:t xml:space="preserve">Uwagi </w:t>
      </w:r>
      <w:r w:rsidRPr="00C70FCD">
        <w:rPr>
          <w:rFonts w:ascii="Times New Roman" w:hAnsi="Times New Roman"/>
          <w:bCs/>
          <w:sz w:val="22"/>
          <w:szCs w:val="22"/>
        </w:rPr>
        <w:t>należy składać do Burmistrza Nidzicy</w:t>
      </w:r>
      <w:r w:rsidRPr="00C70FCD">
        <w:rPr>
          <w:rFonts w:ascii="Times New Roman" w:hAnsi="Times New Roman"/>
          <w:sz w:val="22"/>
          <w:szCs w:val="22"/>
        </w:rPr>
        <w:t xml:space="preserve"> z podaniem imienia i nazwiska lub nazwy,</w:t>
      </w:r>
      <w:r w:rsidRPr="00C70FCD">
        <w:rPr>
          <w:rFonts w:ascii="Times New Roman" w:eastAsia="Times New Roman" w:hAnsi="Times New Roman"/>
          <w:sz w:val="22"/>
          <w:szCs w:val="22"/>
        </w:rPr>
        <w:t xml:space="preserve"> adresu zamieszkania albo siedziby wnoszącego uwagę,</w:t>
      </w:r>
      <w:r w:rsidRPr="00C70FCD">
        <w:rPr>
          <w:rFonts w:ascii="Times New Roman" w:hAnsi="Times New Roman"/>
          <w:sz w:val="22"/>
          <w:szCs w:val="22"/>
        </w:rPr>
        <w:t xml:space="preserve"> </w:t>
      </w:r>
      <w:r w:rsidRPr="00C70FCD">
        <w:rPr>
          <w:rFonts w:ascii="Times New Roman" w:eastAsia="Times New Roman" w:hAnsi="Times New Roman"/>
          <w:sz w:val="22"/>
          <w:szCs w:val="22"/>
        </w:rPr>
        <w:t xml:space="preserve">przedmiotu uwagi oraz oznaczenia nieruchomości, której uwaga dotyczy, </w:t>
      </w:r>
      <w:r w:rsidRPr="00C70FCD">
        <w:rPr>
          <w:rFonts w:ascii="Times New Roman" w:hAnsi="Times New Roman"/>
          <w:sz w:val="22"/>
          <w:szCs w:val="22"/>
        </w:rPr>
        <w:t xml:space="preserve">w nieprzekraczalnym terminie </w:t>
      </w:r>
      <w:r w:rsidRPr="00C70FCD">
        <w:rPr>
          <w:rFonts w:ascii="Times New Roman" w:hAnsi="Times New Roman"/>
          <w:b/>
          <w:sz w:val="22"/>
          <w:szCs w:val="22"/>
        </w:rPr>
        <w:t xml:space="preserve">do dnia </w:t>
      </w:r>
      <w:bookmarkStart w:id="3" w:name="_Hlk50464583"/>
      <w:r w:rsidR="00685847">
        <w:rPr>
          <w:rFonts w:ascii="Times New Roman" w:hAnsi="Times New Roman"/>
          <w:b/>
          <w:sz w:val="22"/>
          <w:szCs w:val="22"/>
        </w:rPr>
        <w:t>10 maja</w:t>
      </w:r>
      <w:r w:rsidRPr="00C70FCD">
        <w:rPr>
          <w:rFonts w:ascii="Times New Roman" w:hAnsi="Times New Roman"/>
          <w:b/>
          <w:sz w:val="22"/>
          <w:szCs w:val="22"/>
        </w:rPr>
        <w:t xml:space="preserve"> 2023 r</w:t>
      </w:r>
      <w:r w:rsidRPr="00C70FCD">
        <w:rPr>
          <w:rFonts w:ascii="Times New Roman" w:hAnsi="Times New Roman"/>
          <w:sz w:val="22"/>
          <w:szCs w:val="22"/>
        </w:rPr>
        <w:t>.</w:t>
      </w:r>
      <w:bookmarkEnd w:id="3"/>
      <w:r w:rsidRPr="00C70FCD">
        <w:rPr>
          <w:rFonts w:ascii="Times New Roman" w:hAnsi="Times New Roman"/>
          <w:sz w:val="22"/>
          <w:szCs w:val="22"/>
        </w:rPr>
        <w:t xml:space="preserve"> </w:t>
      </w:r>
    </w:p>
    <w:p w:rsidR="00742ABB" w:rsidRPr="00C70FCD" w:rsidRDefault="00742ABB" w:rsidP="00742AB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70FCD">
        <w:rPr>
          <w:rFonts w:ascii="Times New Roman" w:hAnsi="Times New Roman"/>
          <w:sz w:val="22"/>
          <w:szCs w:val="22"/>
        </w:rPr>
        <w:t xml:space="preserve">W miejscu i w czasie wyłożenia projektu  planu do publicznego wglądu można zapoznać się z prognozą oddziaływania na środowisko wykonaną w ramach przeprowadzenia strategicznej oceny oddziaływania ustaleń projektu planu na środowisko. </w:t>
      </w:r>
    </w:p>
    <w:p w:rsidR="00742ABB" w:rsidRPr="00C70FCD" w:rsidRDefault="00742ABB" w:rsidP="00742ABB">
      <w:pPr>
        <w:jc w:val="both"/>
        <w:rPr>
          <w:rFonts w:ascii="Times New Roman" w:hAnsi="Times New Roman"/>
          <w:sz w:val="22"/>
          <w:szCs w:val="22"/>
        </w:rPr>
      </w:pPr>
      <w:r w:rsidRPr="00C70FCD">
        <w:rPr>
          <w:rFonts w:ascii="Times New Roman" w:hAnsi="Times New Roman"/>
          <w:sz w:val="22"/>
          <w:szCs w:val="22"/>
        </w:rPr>
        <w:t>Uwagi i wnioski w postępowaniu w sprawie strategicznej oceny oddziaływania na środowisko należy składać do Burmistrza Nidzicy, w nieprzekraczalnym terminie do </w:t>
      </w:r>
      <w:r w:rsidRPr="00C70FCD">
        <w:rPr>
          <w:rFonts w:ascii="Times New Roman" w:hAnsi="Times New Roman"/>
          <w:b/>
          <w:bCs/>
          <w:sz w:val="22"/>
          <w:szCs w:val="22"/>
        </w:rPr>
        <w:t xml:space="preserve">dnia </w:t>
      </w:r>
      <w:r w:rsidR="00685847">
        <w:rPr>
          <w:rFonts w:ascii="Times New Roman" w:hAnsi="Times New Roman"/>
          <w:b/>
          <w:bCs/>
          <w:sz w:val="22"/>
          <w:szCs w:val="22"/>
        </w:rPr>
        <w:t>10 maja</w:t>
      </w:r>
      <w:r w:rsidRPr="00C70FCD">
        <w:rPr>
          <w:rFonts w:ascii="Times New Roman" w:hAnsi="Times New Roman"/>
          <w:b/>
          <w:bCs/>
          <w:sz w:val="22"/>
          <w:szCs w:val="22"/>
        </w:rPr>
        <w:t xml:space="preserve"> 2023 r.</w:t>
      </w:r>
      <w:r w:rsidRPr="00C70FCD">
        <w:rPr>
          <w:rFonts w:ascii="Times New Roman" w:hAnsi="Times New Roman"/>
          <w:sz w:val="22"/>
          <w:szCs w:val="22"/>
        </w:rPr>
        <w:t xml:space="preserve"> </w:t>
      </w:r>
    </w:p>
    <w:p w:rsidR="00742ABB" w:rsidRPr="00C70FCD" w:rsidRDefault="00742ABB" w:rsidP="00742ABB">
      <w:pPr>
        <w:jc w:val="both"/>
        <w:rPr>
          <w:rFonts w:ascii="Times New Roman" w:hAnsi="Times New Roman"/>
          <w:sz w:val="22"/>
          <w:szCs w:val="22"/>
        </w:rPr>
      </w:pPr>
      <w:r w:rsidRPr="00C70FCD">
        <w:rPr>
          <w:rFonts w:ascii="Times New Roman" w:hAnsi="Times New Roman"/>
          <w:sz w:val="22"/>
          <w:szCs w:val="22"/>
        </w:rPr>
        <w:t>Wnioski i uwagi mogą być składane w formach przewidzianych w art.40 ustawy z dnia 3 października 2008r. o udostępnianiu informacji o środowisku i jego ochronie, udziale społeczeństwa w ochronie środowiska oraz o ocenach oddziaływania na środowisko (t.j. Dz. U. z 2022r. poz. 1029 ze zm.) tj:</w:t>
      </w:r>
      <w:r w:rsidRPr="00C70FCD">
        <w:t xml:space="preserve"> </w:t>
      </w:r>
      <w:r w:rsidRPr="00C70FCD">
        <w:rPr>
          <w:rFonts w:ascii="Times New Roman" w:hAnsi="Times New Roman"/>
          <w:sz w:val="22"/>
          <w:szCs w:val="22"/>
        </w:rPr>
        <w:t>w formie pisemnej, ustnie do protokołu oraz za pośrednictwem środków komunikacji elektronicznej bez konieczności opatrywania ich kwalifikowanym podpisem elektronicznym.</w:t>
      </w:r>
    </w:p>
    <w:p w:rsidR="00742ABB" w:rsidRPr="00C70FCD" w:rsidRDefault="00742ABB" w:rsidP="00742AB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70FCD">
        <w:rPr>
          <w:rFonts w:ascii="Times New Roman" w:hAnsi="Times New Roman"/>
          <w:sz w:val="22"/>
          <w:szCs w:val="22"/>
        </w:rPr>
        <w:t>Organem właściwym do rozpatrzenia uwag jest Burmistrz Nidzicy.</w:t>
      </w:r>
    </w:p>
    <w:p w:rsidR="00742ABB" w:rsidRPr="00C70FCD" w:rsidRDefault="00742ABB" w:rsidP="00742ABB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C1D7A" w:rsidRPr="008C1D7A" w:rsidRDefault="008C1D7A" w:rsidP="008C1D7A">
      <w:pPr>
        <w:ind w:left="6379"/>
        <w:jc w:val="both"/>
        <w:rPr>
          <w:rFonts w:ascii="Times New Roman" w:eastAsia="Times New Roman" w:hAnsi="Times New Roman"/>
          <w:i/>
        </w:rPr>
      </w:pPr>
      <w:r w:rsidRPr="008C1D7A">
        <w:rPr>
          <w:rFonts w:ascii="Times New Roman" w:eastAsia="Times New Roman" w:hAnsi="Times New Roman"/>
          <w:i/>
        </w:rPr>
        <w:t>Burmistrz Nidzicy</w:t>
      </w:r>
    </w:p>
    <w:p w:rsidR="00742ABB" w:rsidRPr="00C70FCD" w:rsidRDefault="008C1D7A" w:rsidP="008C1D7A">
      <w:pPr>
        <w:ind w:left="6379"/>
        <w:jc w:val="both"/>
        <w:rPr>
          <w:rFonts w:ascii="Times New Roman" w:eastAsia="Times New Roman" w:hAnsi="Times New Roman"/>
          <w:i/>
        </w:rPr>
      </w:pPr>
      <w:r w:rsidRPr="008C1D7A">
        <w:rPr>
          <w:rFonts w:ascii="Times New Roman" w:eastAsia="Times New Roman" w:hAnsi="Times New Roman"/>
          <w:i/>
        </w:rPr>
        <w:t>Jacek Kosmala</w:t>
      </w:r>
    </w:p>
    <w:p w:rsidR="00742ABB" w:rsidRPr="00C70FCD" w:rsidRDefault="00742ABB" w:rsidP="00742ABB">
      <w:pPr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C70FCD">
        <w:rPr>
          <w:rFonts w:ascii="Times New Roman" w:eastAsia="Times New Roman" w:hAnsi="Times New Roman"/>
          <w:i/>
        </w:rPr>
        <w:t xml:space="preserve">        </w:t>
      </w:r>
      <w:r w:rsidRPr="00C70FCD">
        <w:rPr>
          <w:rFonts w:ascii="Times New Roman" w:eastAsia="Times New Roman" w:hAnsi="Times New Roman"/>
          <w:b/>
          <w:i/>
          <w:sz w:val="18"/>
          <w:szCs w:val="18"/>
          <w:u w:val="single"/>
        </w:rPr>
        <w:t>Informacja dotycząca przetwarzania danych osobowych</w:t>
      </w:r>
    </w:p>
    <w:p w:rsidR="00742ABB" w:rsidRPr="00C70FCD" w:rsidRDefault="00742ABB" w:rsidP="00742ABB">
      <w:pPr>
        <w:jc w:val="both"/>
        <w:rPr>
          <w:rFonts w:ascii="Times New Roman" w:eastAsia="Times New Roman" w:hAnsi="Times New Roman"/>
          <w:i/>
          <w:sz w:val="18"/>
          <w:szCs w:val="18"/>
        </w:rPr>
      </w:pPr>
      <w:bookmarkStart w:id="4" w:name="_Hlk522259834"/>
      <w:bookmarkStart w:id="5" w:name="_Hlk518635345"/>
      <w:r w:rsidRPr="00C70FCD">
        <w:rPr>
          <w:rFonts w:ascii="Times New Roman" w:eastAsia="Times New Roman" w:hAnsi="Times New Roman"/>
          <w:i/>
          <w:sz w:val="18"/>
          <w:szCs w:val="18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Rozporządzeniem, Burmistrz Nidzicy informuje</w:t>
      </w:r>
      <w:bookmarkEnd w:id="4"/>
      <w:bookmarkEnd w:id="5"/>
      <w:r w:rsidRPr="00C70FCD">
        <w:rPr>
          <w:rFonts w:ascii="Times New Roman" w:eastAsia="Times New Roman" w:hAnsi="Times New Roman"/>
          <w:i/>
          <w:sz w:val="18"/>
          <w:szCs w:val="18"/>
        </w:rPr>
        <w:t>, że:</w:t>
      </w:r>
    </w:p>
    <w:p w:rsidR="00742ABB" w:rsidRPr="00C70FCD" w:rsidRDefault="00742ABB" w:rsidP="00742ABB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lastRenderedPageBreak/>
        <w:t>Administratorem Pani/Pana danych osobowych jest Burmistrz Nidzicy. Siedzibą Burmistrza Nidzicy jest Urząd Miejski w Nidzicy ul. Plac Wolności 1, 13-100 Nidzica.</w:t>
      </w:r>
    </w:p>
    <w:p w:rsidR="00742ABB" w:rsidRPr="00C70FCD" w:rsidRDefault="00742ABB" w:rsidP="00742ABB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:rsidR="00742ABB" w:rsidRPr="00C70FCD" w:rsidRDefault="00742ABB" w:rsidP="00742ABB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Pani/Pana dane osobowe przetwarzane będą w celu opracowania projektu miejscowego planu zagospodarowania na podstawie art. 6 ust. 1 lit. c Rozporządzenia oraz na podstawie art. 17 ustawy o planowaniu i zagospodarowaniu przestrzennym.</w:t>
      </w:r>
    </w:p>
    <w:p w:rsidR="00742ABB" w:rsidRPr="00C70FCD" w:rsidRDefault="00742ABB" w:rsidP="00742ABB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 </w:t>
      </w:r>
    </w:p>
    <w:p w:rsidR="00742ABB" w:rsidRPr="00C70FCD" w:rsidRDefault="00742ABB" w:rsidP="00742ABB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bookmarkStart w:id="6" w:name="_Hlk8896867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Pani/Pana dane osobowe będą przetwarzane przez okres niezbędny do realizacji wskazanego w pkt 3 celu przetwarzania, w tym również obowiązku archiwizacyjnego wynikającego z Rozporządzenia Prezesa Rady Ministrów w sprawie </w:t>
      </w:r>
      <w:bookmarkStart w:id="7" w:name="highlightHit_0"/>
      <w:bookmarkEnd w:id="7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instrukcji </w:t>
      </w:r>
      <w:bookmarkStart w:id="8" w:name="highlightHit_1"/>
      <w:bookmarkEnd w:id="8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kancelaryjnej, jednolitych rzeczowych wykazów akt oraz </w:t>
      </w:r>
      <w:bookmarkStart w:id="9" w:name="highlightHit_2"/>
      <w:bookmarkEnd w:id="9"/>
      <w:r w:rsidRPr="00C70FCD">
        <w:rPr>
          <w:rFonts w:ascii="Times New Roman" w:eastAsia="Times New Roman" w:hAnsi="Times New Roman"/>
          <w:i/>
          <w:sz w:val="18"/>
          <w:szCs w:val="18"/>
        </w:rPr>
        <w:t>instrukcji w sprawie organizacji i zakresu działania archiwów zakładowych z dnia 18 stycznia 2011 r. (Dz.U. Nr 14, poz. 67ze zm.).</w:t>
      </w:r>
    </w:p>
    <w:bookmarkEnd w:id="6"/>
    <w:p w:rsidR="00742ABB" w:rsidRPr="00C70FCD" w:rsidRDefault="00742ABB" w:rsidP="00742ABB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742ABB" w:rsidRPr="00C70FCD" w:rsidRDefault="00742ABB" w:rsidP="00742ABB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Ma Pani/Pan prawo wniesienia skargi do organu nadzorczego tj. Prezesa Urzędu Ochrony Danych Osobowych, gdy uzna Pani/Pan, że przetwarzanie danych osobowych narusza przepisy Rozporządzenia.</w:t>
      </w:r>
    </w:p>
    <w:p w:rsidR="00742ABB" w:rsidRPr="00C70FCD" w:rsidRDefault="00742ABB" w:rsidP="00742ABB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Podanie przez Panią/Pana danych osobowych jest dobrowolne w razie nie podania danych osobowych udzielenie odpowiedzi na złożony wniosek będzie niemożliwe. </w:t>
      </w:r>
    </w:p>
    <w:p w:rsidR="00742ABB" w:rsidRPr="00C70FCD" w:rsidRDefault="00742ABB" w:rsidP="00742ABB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Pani/Pana dane nie będą przetwarzane w sposób zautomatyzowany w tym również w formie profilowania.</w:t>
      </w:r>
    </w:p>
    <w:p w:rsidR="00742ABB" w:rsidRPr="00C70FCD" w:rsidRDefault="00742ABB" w:rsidP="00742ABB">
      <w:pPr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42ABB" w:rsidRPr="00C70FCD" w:rsidRDefault="00742ABB" w:rsidP="00742ABB">
      <w:pPr>
        <w:ind w:firstLine="36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W związku z przetwarzaniem przez Burmistrza danych osobowych uzyskanych w toku prowadzenia postępowania prawo, o którym mowa w art. 15 ust. 1 lit. g Rozporządzenia przysługuje, jeżeli nie wpływa na ochronę praw i wolności osoby, od której dane te pozyskano.</w:t>
      </w:r>
    </w:p>
    <w:p w:rsidR="00742ABB" w:rsidRPr="00C70FCD" w:rsidRDefault="00742ABB" w:rsidP="00742ABB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42ABB" w:rsidRPr="00C70FCD" w:rsidRDefault="00742ABB" w:rsidP="00742ABB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742ABB" w:rsidRPr="00C70FCD" w:rsidRDefault="00742ABB" w:rsidP="00742ABB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742ABB" w:rsidRPr="00C70FCD" w:rsidRDefault="00742ABB" w:rsidP="00742ABB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742ABB" w:rsidRDefault="00742ABB" w:rsidP="00742ABB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742ABB" w:rsidRDefault="00742ABB" w:rsidP="00742ABB"/>
    <w:bookmarkEnd w:id="0"/>
    <w:p w:rsidR="00742ABB" w:rsidRDefault="00742ABB" w:rsidP="00742ABB"/>
    <w:bookmarkEnd w:id="1"/>
    <w:p w:rsidR="00742ABB" w:rsidRDefault="00742ABB" w:rsidP="00742ABB"/>
    <w:p w:rsidR="00742ABB" w:rsidRDefault="00742ABB" w:rsidP="00742ABB"/>
    <w:p w:rsidR="00742ABB" w:rsidRDefault="00742ABB" w:rsidP="00742ABB"/>
    <w:p w:rsidR="00742ABB" w:rsidRDefault="00742ABB" w:rsidP="00742ABB"/>
    <w:p w:rsidR="00742ABB" w:rsidRDefault="00742ABB" w:rsidP="00742ABB"/>
    <w:bookmarkEnd w:id="2"/>
    <w:p w:rsidR="00742ABB" w:rsidRDefault="00742ABB" w:rsidP="00742ABB"/>
    <w:p w:rsidR="00742ABB" w:rsidRDefault="00742ABB" w:rsidP="00742ABB"/>
    <w:p w:rsidR="00742ABB" w:rsidRDefault="00742ABB" w:rsidP="00742ABB"/>
    <w:p w:rsidR="00742ABB" w:rsidRDefault="00742ABB" w:rsidP="00742ABB"/>
    <w:p w:rsidR="00742ABB" w:rsidRDefault="00742ABB" w:rsidP="00742ABB"/>
    <w:p w:rsidR="00742ABB" w:rsidRDefault="00742ABB" w:rsidP="00742ABB"/>
    <w:p w:rsidR="00742ABB" w:rsidRDefault="00742ABB" w:rsidP="00742ABB"/>
    <w:p w:rsidR="00742ABB" w:rsidRDefault="00742ABB" w:rsidP="00742ABB"/>
    <w:p w:rsidR="00323156" w:rsidRDefault="00323156"/>
    <w:sectPr w:rsidR="00323156" w:rsidSect="00E56F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952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BB"/>
    <w:rsid w:val="003102B6"/>
    <w:rsid w:val="00323156"/>
    <w:rsid w:val="004B0A59"/>
    <w:rsid w:val="00685847"/>
    <w:rsid w:val="006921EF"/>
    <w:rsid w:val="00722ED3"/>
    <w:rsid w:val="00742ABB"/>
    <w:rsid w:val="008C1D7A"/>
    <w:rsid w:val="00E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7E1C"/>
  <w15:chartTrackingRefBased/>
  <w15:docId w15:val="{31868EC2-053B-4A0F-AAA6-DB95919F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ABB"/>
    <w:pPr>
      <w:spacing w:after="0" w:line="240" w:lineRule="auto"/>
    </w:pPr>
    <w:rPr>
      <w:rFonts w:ascii="Georgia" w:eastAsia="Calibri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2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nidz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4</cp:revision>
  <cp:lastPrinted>2023-03-08T08:28:00Z</cp:lastPrinted>
  <dcterms:created xsi:type="dcterms:W3CDTF">2023-03-07T06:52:00Z</dcterms:created>
  <dcterms:modified xsi:type="dcterms:W3CDTF">2023-03-10T09:56:00Z</dcterms:modified>
</cp:coreProperties>
</file>