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47" w:rsidRDefault="003D681F" w:rsidP="003D681F">
      <w:pPr>
        <w:jc w:val="right"/>
        <w:rPr>
          <w:rFonts w:ascii="Times New Roman" w:hAnsi="Times New Roman" w:cs="Times New Roman"/>
          <w:sz w:val="24"/>
          <w:szCs w:val="24"/>
        </w:rPr>
      </w:pPr>
      <w:r w:rsidRPr="00FC6C20">
        <w:rPr>
          <w:rFonts w:ascii="Times New Roman" w:hAnsi="Times New Roman" w:cs="Times New Roman"/>
          <w:sz w:val="24"/>
          <w:szCs w:val="24"/>
        </w:rPr>
        <w:t>Nidzica, dnia 28.02.2024 r.</w:t>
      </w:r>
    </w:p>
    <w:p w:rsidR="00FC6C20" w:rsidRPr="00FC6C20" w:rsidRDefault="00FC6C20" w:rsidP="00FC6C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OSO.152.5.2023</w:t>
      </w:r>
    </w:p>
    <w:p w:rsidR="003D681F" w:rsidRPr="00FC6C20" w:rsidRDefault="003D681F" w:rsidP="003D68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681F" w:rsidRPr="00FC6C20" w:rsidRDefault="00354C0F" w:rsidP="00354C0F">
      <w:pPr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C2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C6C2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D681F" w:rsidRPr="00FC6C20">
        <w:rPr>
          <w:rFonts w:ascii="Times New Roman" w:hAnsi="Times New Roman" w:cs="Times New Roman"/>
          <w:b/>
          <w:bCs/>
          <w:sz w:val="24"/>
          <w:szCs w:val="24"/>
        </w:rPr>
        <w:t>Wnioskodawca:</w:t>
      </w:r>
    </w:p>
    <w:p w:rsidR="003D681F" w:rsidRPr="00FC6C20" w:rsidRDefault="003D681F" w:rsidP="00FC6C20">
      <w:pPr>
        <w:spacing w:after="0" w:line="276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C6C20">
        <w:rPr>
          <w:rFonts w:ascii="Times New Roman" w:hAnsi="Times New Roman" w:cs="Times New Roman"/>
          <w:b/>
          <w:bCs/>
          <w:sz w:val="24"/>
          <w:szCs w:val="24"/>
        </w:rPr>
        <w:t>Szulc-Efekt sp. Z o.o.</w:t>
      </w:r>
    </w:p>
    <w:p w:rsidR="003D681F" w:rsidRPr="00FC6C20" w:rsidRDefault="003D681F" w:rsidP="00354C0F">
      <w:pPr>
        <w:spacing w:after="0" w:line="276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C6C20">
        <w:rPr>
          <w:rFonts w:ascii="Times New Roman" w:hAnsi="Times New Roman" w:cs="Times New Roman"/>
          <w:b/>
          <w:bCs/>
          <w:sz w:val="24"/>
          <w:szCs w:val="24"/>
        </w:rPr>
        <w:t>ul. Poligonowa 1</w:t>
      </w:r>
    </w:p>
    <w:p w:rsidR="003D681F" w:rsidRPr="00FC6C20" w:rsidRDefault="003D681F" w:rsidP="00354C0F">
      <w:pPr>
        <w:spacing w:after="0" w:line="276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C6C20">
        <w:rPr>
          <w:rFonts w:ascii="Times New Roman" w:hAnsi="Times New Roman" w:cs="Times New Roman"/>
          <w:b/>
          <w:bCs/>
          <w:sz w:val="24"/>
          <w:szCs w:val="24"/>
        </w:rPr>
        <w:t>04-051 Warszawa</w:t>
      </w:r>
    </w:p>
    <w:p w:rsidR="00FC6C20" w:rsidRPr="00FC6C20" w:rsidRDefault="00FC6C20" w:rsidP="00354C0F">
      <w:pPr>
        <w:spacing w:after="0" w:line="276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D681F" w:rsidRPr="00FC6C20" w:rsidRDefault="003D681F" w:rsidP="003D68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C20" w:rsidRPr="00FC6C20" w:rsidRDefault="00FC6C20" w:rsidP="003D68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C20" w:rsidRPr="00FC6C20" w:rsidRDefault="00FC6C20" w:rsidP="003D68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81F" w:rsidRPr="00FC6C20" w:rsidRDefault="00354C0F" w:rsidP="00354C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C20">
        <w:rPr>
          <w:rFonts w:ascii="Times New Roman" w:hAnsi="Times New Roman" w:cs="Times New Roman"/>
          <w:b/>
          <w:bCs/>
          <w:sz w:val="24"/>
          <w:szCs w:val="24"/>
        </w:rPr>
        <w:t>Zawiadomienie o sposobie załatwienia petycji</w:t>
      </w:r>
    </w:p>
    <w:p w:rsidR="003D681F" w:rsidRPr="00FC6C20" w:rsidRDefault="003D681F" w:rsidP="003D68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F1E" w:rsidRPr="00FC6C20" w:rsidRDefault="003D681F" w:rsidP="00354C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C20">
        <w:rPr>
          <w:rFonts w:ascii="Times New Roman" w:hAnsi="Times New Roman" w:cs="Times New Roman"/>
          <w:sz w:val="24"/>
          <w:szCs w:val="24"/>
        </w:rPr>
        <w:t>Na podstawie art. 13 ust. 1 i art. 15 ustawy z dnia 11 li</w:t>
      </w:r>
      <w:r w:rsidR="00FC6C20">
        <w:rPr>
          <w:rFonts w:ascii="Times New Roman" w:hAnsi="Times New Roman" w:cs="Times New Roman"/>
          <w:sz w:val="24"/>
          <w:szCs w:val="24"/>
        </w:rPr>
        <w:t>pca 2014 r. o petycjach (Dz. U. </w:t>
      </w:r>
      <w:r w:rsidRPr="00FC6C20">
        <w:rPr>
          <w:rFonts w:ascii="Times New Roman" w:hAnsi="Times New Roman" w:cs="Times New Roman"/>
          <w:sz w:val="24"/>
          <w:szCs w:val="24"/>
        </w:rPr>
        <w:t>z 2018 r. poz. 870)</w:t>
      </w:r>
      <w:r w:rsidR="00FC3477" w:rsidRPr="00FC6C20">
        <w:rPr>
          <w:rFonts w:ascii="Times New Roman" w:hAnsi="Times New Roman" w:cs="Times New Roman"/>
          <w:sz w:val="24"/>
          <w:szCs w:val="24"/>
        </w:rPr>
        <w:t xml:space="preserve"> informuję, że wniesiona drogą elektroniczną </w:t>
      </w:r>
      <w:r w:rsidR="00003F1E" w:rsidRPr="00FC6C20">
        <w:rPr>
          <w:rFonts w:ascii="Times New Roman" w:hAnsi="Times New Roman" w:cs="Times New Roman"/>
          <w:sz w:val="24"/>
          <w:szCs w:val="24"/>
        </w:rPr>
        <w:t xml:space="preserve">dnia </w:t>
      </w:r>
      <w:r w:rsidR="004063A1" w:rsidRPr="00FC6C20">
        <w:rPr>
          <w:rFonts w:ascii="Times New Roman" w:hAnsi="Times New Roman" w:cs="Times New Roman"/>
          <w:sz w:val="24"/>
          <w:szCs w:val="24"/>
        </w:rPr>
        <w:t>29 listopada 2023 r.</w:t>
      </w:r>
      <w:r w:rsidR="00FC3477" w:rsidRPr="00FC6C20">
        <w:rPr>
          <w:rFonts w:ascii="Times New Roman" w:hAnsi="Times New Roman" w:cs="Times New Roman"/>
          <w:sz w:val="24"/>
          <w:szCs w:val="24"/>
        </w:rPr>
        <w:t xml:space="preserve"> petycja w przedmiocie podjęcia działań zmierzających do </w:t>
      </w:r>
      <w:r w:rsidR="00FC6C20">
        <w:rPr>
          <w:rFonts w:ascii="Times New Roman" w:hAnsi="Times New Roman" w:cs="Times New Roman"/>
          <w:sz w:val="24"/>
          <w:szCs w:val="24"/>
        </w:rPr>
        <w:t>stopniowego wdrożenia w </w:t>
      </w:r>
      <w:r w:rsidR="00003F1E" w:rsidRPr="00FC6C20">
        <w:rPr>
          <w:rFonts w:ascii="Times New Roman" w:hAnsi="Times New Roman" w:cs="Times New Roman"/>
          <w:sz w:val="24"/>
          <w:szCs w:val="24"/>
        </w:rPr>
        <w:t xml:space="preserve">Urzędzie procedur związanych z pełną obsługą płatności dokonywanych online przez interesantów/petentów/podatników poprzez udostępnienie takiej możliwości na stronie internetowej samorządu została uznana za </w:t>
      </w:r>
      <w:r w:rsidR="00F61D85" w:rsidRPr="00FC6C20">
        <w:rPr>
          <w:rFonts w:ascii="Times New Roman" w:hAnsi="Times New Roman" w:cs="Times New Roman"/>
          <w:sz w:val="24"/>
          <w:szCs w:val="24"/>
        </w:rPr>
        <w:t>bez</w:t>
      </w:r>
      <w:r w:rsidR="00003F1E" w:rsidRPr="00FC6C20">
        <w:rPr>
          <w:rFonts w:ascii="Times New Roman" w:hAnsi="Times New Roman" w:cs="Times New Roman"/>
          <w:sz w:val="24"/>
          <w:szCs w:val="24"/>
        </w:rPr>
        <w:t xml:space="preserve">zasadną i opublikowana na stronie internetowej organu. </w:t>
      </w:r>
    </w:p>
    <w:p w:rsidR="00FC6C20" w:rsidRDefault="00FC6C20" w:rsidP="00FC6C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03F1E" w:rsidRPr="00FC6C20" w:rsidRDefault="00003F1E" w:rsidP="00FC6C2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C20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003F1E" w:rsidRPr="00FC6C20" w:rsidRDefault="00003F1E" w:rsidP="00003F1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F1E" w:rsidRPr="00FC6C20" w:rsidRDefault="00003F1E" w:rsidP="00354C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C20">
        <w:rPr>
          <w:rFonts w:ascii="Times New Roman" w:hAnsi="Times New Roman" w:cs="Times New Roman"/>
          <w:sz w:val="24"/>
          <w:szCs w:val="24"/>
        </w:rPr>
        <w:t xml:space="preserve">Pismem z dnia </w:t>
      </w:r>
      <w:r w:rsidR="004063A1" w:rsidRPr="00FC6C20">
        <w:rPr>
          <w:rFonts w:ascii="Times New Roman" w:hAnsi="Times New Roman" w:cs="Times New Roman"/>
          <w:sz w:val="24"/>
          <w:szCs w:val="24"/>
        </w:rPr>
        <w:t xml:space="preserve">z dnia 29 listopada 2023 r. </w:t>
      </w:r>
      <w:r w:rsidRPr="00FC6C20">
        <w:rPr>
          <w:rFonts w:ascii="Times New Roman" w:hAnsi="Times New Roman" w:cs="Times New Roman"/>
          <w:sz w:val="24"/>
          <w:szCs w:val="24"/>
        </w:rPr>
        <w:t xml:space="preserve"> Szulc-Efekt sp. z o.o. złożył pety</w:t>
      </w:r>
      <w:r w:rsidR="00FC6C20">
        <w:rPr>
          <w:rFonts w:ascii="Times New Roman" w:hAnsi="Times New Roman" w:cs="Times New Roman"/>
          <w:sz w:val="24"/>
          <w:szCs w:val="24"/>
        </w:rPr>
        <w:t>cję w </w:t>
      </w:r>
      <w:r w:rsidRPr="00FC6C20">
        <w:rPr>
          <w:rFonts w:ascii="Times New Roman" w:hAnsi="Times New Roman" w:cs="Times New Roman"/>
          <w:sz w:val="24"/>
          <w:szCs w:val="24"/>
        </w:rPr>
        <w:t>przedmiocie podjęci</w:t>
      </w:r>
      <w:r w:rsidR="00354C0F" w:rsidRPr="00FC6C20">
        <w:rPr>
          <w:rFonts w:ascii="Times New Roman" w:hAnsi="Times New Roman" w:cs="Times New Roman"/>
          <w:sz w:val="24"/>
          <w:szCs w:val="24"/>
        </w:rPr>
        <w:t>a</w:t>
      </w:r>
      <w:r w:rsidRPr="00FC6C20">
        <w:rPr>
          <w:rFonts w:ascii="Times New Roman" w:hAnsi="Times New Roman" w:cs="Times New Roman"/>
          <w:sz w:val="24"/>
          <w:szCs w:val="24"/>
        </w:rPr>
        <w:t xml:space="preserve"> działań zmierzających do stopniowego wdr</w:t>
      </w:r>
      <w:r w:rsidR="00E22378" w:rsidRPr="00FC6C20">
        <w:rPr>
          <w:rFonts w:ascii="Times New Roman" w:hAnsi="Times New Roman" w:cs="Times New Roman"/>
          <w:sz w:val="24"/>
          <w:szCs w:val="24"/>
        </w:rPr>
        <w:t>o</w:t>
      </w:r>
      <w:r w:rsidRPr="00FC6C20">
        <w:rPr>
          <w:rFonts w:ascii="Times New Roman" w:hAnsi="Times New Roman" w:cs="Times New Roman"/>
          <w:sz w:val="24"/>
          <w:szCs w:val="24"/>
        </w:rPr>
        <w:t>ż</w:t>
      </w:r>
      <w:r w:rsidR="004D6733" w:rsidRPr="00FC6C20">
        <w:rPr>
          <w:rFonts w:ascii="Times New Roman" w:hAnsi="Times New Roman" w:cs="Times New Roman"/>
          <w:sz w:val="24"/>
          <w:szCs w:val="24"/>
        </w:rPr>
        <w:t>e</w:t>
      </w:r>
      <w:r w:rsidRPr="00FC6C20">
        <w:rPr>
          <w:rFonts w:ascii="Times New Roman" w:hAnsi="Times New Roman" w:cs="Times New Roman"/>
          <w:sz w:val="24"/>
          <w:szCs w:val="24"/>
        </w:rPr>
        <w:t>nia w Urzędzie procedur związanych z pełną obsługą płat</w:t>
      </w:r>
      <w:r w:rsidR="00FC6C20">
        <w:rPr>
          <w:rFonts w:ascii="Times New Roman" w:hAnsi="Times New Roman" w:cs="Times New Roman"/>
          <w:sz w:val="24"/>
          <w:szCs w:val="24"/>
        </w:rPr>
        <w:t>ności dokonywanych online przez i</w:t>
      </w:r>
      <w:r w:rsidRPr="00FC6C20">
        <w:rPr>
          <w:rFonts w:ascii="Times New Roman" w:hAnsi="Times New Roman" w:cs="Times New Roman"/>
          <w:sz w:val="24"/>
          <w:szCs w:val="24"/>
        </w:rPr>
        <w:t>nteresantów/</w:t>
      </w:r>
      <w:r w:rsidR="00354C0F" w:rsidRPr="00FC6C20">
        <w:rPr>
          <w:rFonts w:ascii="Times New Roman" w:hAnsi="Times New Roman" w:cs="Times New Roman"/>
          <w:sz w:val="24"/>
          <w:szCs w:val="24"/>
        </w:rPr>
        <w:t>P</w:t>
      </w:r>
      <w:r w:rsidRPr="00FC6C20">
        <w:rPr>
          <w:rFonts w:ascii="Times New Roman" w:hAnsi="Times New Roman" w:cs="Times New Roman"/>
          <w:sz w:val="24"/>
          <w:szCs w:val="24"/>
        </w:rPr>
        <w:t>etentów/</w:t>
      </w:r>
      <w:r w:rsidR="00354C0F" w:rsidRPr="00FC6C20">
        <w:rPr>
          <w:rFonts w:ascii="Times New Roman" w:hAnsi="Times New Roman" w:cs="Times New Roman"/>
          <w:sz w:val="24"/>
          <w:szCs w:val="24"/>
        </w:rPr>
        <w:t>P</w:t>
      </w:r>
      <w:r w:rsidRPr="00FC6C20">
        <w:rPr>
          <w:rFonts w:ascii="Times New Roman" w:hAnsi="Times New Roman" w:cs="Times New Roman"/>
          <w:sz w:val="24"/>
          <w:szCs w:val="24"/>
        </w:rPr>
        <w:t xml:space="preserve">odatników poprzez udostępnienie takiej możliwości na stronie internetowej </w:t>
      </w:r>
      <w:r w:rsidR="00354C0F" w:rsidRPr="00FC6C20">
        <w:rPr>
          <w:rFonts w:ascii="Times New Roman" w:hAnsi="Times New Roman" w:cs="Times New Roman"/>
          <w:sz w:val="24"/>
          <w:szCs w:val="24"/>
        </w:rPr>
        <w:t>samorzą</w:t>
      </w:r>
      <w:r w:rsidRPr="00FC6C20">
        <w:rPr>
          <w:rFonts w:ascii="Times New Roman" w:hAnsi="Times New Roman" w:cs="Times New Roman"/>
          <w:sz w:val="24"/>
          <w:szCs w:val="24"/>
        </w:rPr>
        <w:t xml:space="preserve">du. </w:t>
      </w:r>
    </w:p>
    <w:p w:rsidR="00003F1E" w:rsidRDefault="00003F1E" w:rsidP="00354C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C20">
        <w:rPr>
          <w:rFonts w:ascii="Times New Roman" w:hAnsi="Times New Roman" w:cs="Times New Roman"/>
          <w:sz w:val="24"/>
          <w:szCs w:val="24"/>
        </w:rPr>
        <w:t>Rozpatrując petycję Burmistrz Nidzic</w:t>
      </w:r>
      <w:r w:rsidR="00354C0F" w:rsidRPr="00FC6C20">
        <w:rPr>
          <w:rFonts w:ascii="Times New Roman" w:hAnsi="Times New Roman" w:cs="Times New Roman"/>
          <w:sz w:val="24"/>
          <w:szCs w:val="24"/>
        </w:rPr>
        <w:t>y</w:t>
      </w:r>
      <w:r w:rsidRPr="00FC6C20">
        <w:rPr>
          <w:rFonts w:ascii="Times New Roman" w:hAnsi="Times New Roman" w:cs="Times New Roman"/>
          <w:sz w:val="24"/>
          <w:szCs w:val="24"/>
        </w:rPr>
        <w:t xml:space="preserve"> stwierdził, iż w Urzędzie M</w:t>
      </w:r>
      <w:r w:rsidR="00F61D85" w:rsidRPr="00FC6C20">
        <w:rPr>
          <w:rFonts w:ascii="Times New Roman" w:hAnsi="Times New Roman" w:cs="Times New Roman"/>
          <w:sz w:val="24"/>
          <w:szCs w:val="24"/>
        </w:rPr>
        <w:t>iejskim</w:t>
      </w:r>
      <w:r w:rsidRPr="00FC6C20">
        <w:rPr>
          <w:rFonts w:ascii="Times New Roman" w:hAnsi="Times New Roman" w:cs="Times New Roman"/>
          <w:sz w:val="24"/>
          <w:szCs w:val="24"/>
        </w:rPr>
        <w:t xml:space="preserve"> w Nidzicy </w:t>
      </w:r>
      <w:r w:rsidR="007976E9">
        <w:rPr>
          <w:rFonts w:ascii="Times New Roman" w:hAnsi="Times New Roman" w:cs="Times New Roman"/>
          <w:sz w:val="24"/>
          <w:szCs w:val="24"/>
        </w:rPr>
        <w:t xml:space="preserve">na dzień udzielania odpowiedzi </w:t>
      </w:r>
      <w:r w:rsidRPr="00FC6C20">
        <w:rPr>
          <w:rFonts w:ascii="Times New Roman" w:hAnsi="Times New Roman" w:cs="Times New Roman"/>
          <w:sz w:val="24"/>
          <w:szCs w:val="24"/>
        </w:rPr>
        <w:t>w/w procedury</w:t>
      </w:r>
      <w:r w:rsidR="007976E9">
        <w:rPr>
          <w:rFonts w:ascii="Times New Roman" w:hAnsi="Times New Roman" w:cs="Times New Roman"/>
          <w:sz w:val="24"/>
          <w:szCs w:val="24"/>
        </w:rPr>
        <w:t xml:space="preserve"> są już wdrożone</w:t>
      </w:r>
      <w:r w:rsidRPr="00FC6C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C20" w:rsidRPr="00FC6C20" w:rsidRDefault="00FC6C20" w:rsidP="00354C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1D85" w:rsidRPr="00FC6C20" w:rsidRDefault="00F61D85" w:rsidP="00FC6C2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C20">
        <w:rPr>
          <w:rFonts w:ascii="Times New Roman" w:hAnsi="Times New Roman" w:cs="Times New Roman"/>
          <w:b/>
          <w:bCs/>
          <w:sz w:val="24"/>
          <w:szCs w:val="24"/>
        </w:rPr>
        <w:t>Pouczenie</w:t>
      </w:r>
    </w:p>
    <w:p w:rsidR="00F61D85" w:rsidRPr="00FC6C20" w:rsidRDefault="00F61D85" w:rsidP="00F61D8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F1E" w:rsidRDefault="00003F1E" w:rsidP="00354C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C20">
        <w:rPr>
          <w:rFonts w:ascii="Times New Roman" w:hAnsi="Times New Roman" w:cs="Times New Roman"/>
          <w:sz w:val="24"/>
          <w:szCs w:val="24"/>
        </w:rPr>
        <w:t xml:space="preserve">Zgodnie z art. 13 </w:t>
      </w:r>
      <w:r w:rsidR="00354C0F" w:rsidRPr="00FC6C20">
        <w:rPr>
          <w:rFonts w:ascii="Times New Roman" w:hAnsi="Times New Roman" w:cs="Times New Roman"/>
          <w:sz w:val="24"/>
          <w:szCs w:val="24"/>
        </w:rPr>
        <w:t>ust. 2 u</w:t>
      </w:r>
      <w:r w:rsidRPr="00FC6C20">
        <w:rPr>
          <w:rFonts w:ascii="Times New Roman" w:hAnsi="Times New Roman" w:cs="Times New Roman"/>
          <w:sz w:val="24"/>
          <w:szCs w:val="24"/>
        </w:rPr>
        <w:t xml:space="preserve">stawy o petycjach </w:t>
      </w:r>
      <w:r w:rsidR="00354C0F" w:rsidRPr="00FC6C20">
        <w:rPr>
          <w:rFonts w:ascii="Times New Roman" w:hAnsi="Times New Roman" w:cs="Times New Roman"/>
          <w:sz w:val="24"/>
          <w:szCs w:val="24"/>
        </w:rPr>
        <w:t>s</w:t>
      </w:r>
      <w:r w:rsidRPr="00FC6C20">
        <w:rPr>
          <w:rFonts w:ascii="Times New Roman" w:hAnsi="Times New Roman" w:cs="Times New Roman"/>
          <w:sz w:val="24"/>
          <w:szCs w:val="24"/>
        </w:rPr>
        <w:t xml:space="preserve">posób załatwienia petycji nie może być przedmiotem skargi. </w:t>
      </w:r>
    </w:p>
    <w:p w:rsidR="00FC6C20" w:rsidRDefault="00FC6C20" w:rsidP="00354C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6C20" w:rsidRDefault="00FC6C20" w:rsidP="00354C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6C20" w:rsidRDefault="00FC6C20" w:rsidP="00354C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671" w:rsidRDefault="002C1671" w:rsidP="00354C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671" w:rsidRDefault="002C1671" w:rsidP="00354C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671" w:rsidRDefault="002C1671" w:rsidP="00354C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671" w:rsidRDefault="002C1671" w:rsidP="00354C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671" w:rsidRPr="00043137" w:rsidRDefault="002C1671" w:rsidP="002C1671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3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dotycząca przetwarzania danych osobowych</w:t>
      </w:r>
    </w:p>
    <w:p w:rsidR="002C1671" w:rsidRPr="00043137" w:rsidRDefault="002C1671" w:rsidP="002C167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22259834"/>
      <w:bookmarkStart w:id="1" w:name="_Hlk518635345"/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043137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04.05.2016r., str. 1 oraz Dz. Urz. UE L 127 z 23.05.2018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043137">
        <w:rPr>
          <w:rFonts w:ascii="Times New Roman" w:hAnsi="Times New Roman" w:cs="Times New Roman"/>
          <w:sz w:val="24"/>
          <w:szCs w:val="24"/>
        </w:rPr>
        <w:t>, str. 2), zwanego dalej Rozporządzeniem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137">
        <w:rPr>
          <w:rFonts w:ascii="Times New Roman" w:hAnsi="Times New Roman" w:cs="Times New Roman"/>
          <w:sz w:val="24"/>
          <w:szCs w:val="24"/>
        </w:rPr>
        <w:t>Burmistrz Nidzicy informuje</w:t>
      </w:r>
      <w:bookmarkEnd w:id="0"/>
      <w:bookmarkEnd w:id="1"/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:rsidR="002C1671" w:rsidRPr="00043137" w:rsidRDefault="002C1671" w:rsidP="002C1671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Burmistrz Nidzicy. Siedzibą Burmistrza Nidzicy jest Urząd Miejski w Nidzicy ul. Plac Wolności 1, 13-100 Nidzica.</w:t>
      </w:r>
    </w:p>
    <w:p w:rsidR="002C1671" w:rsidRPr="00043137" w:rsidRDefault="002C1671" w:rsidP="002C1671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danymi osobowymi proszę kontaktować się z Inspektorem ochrony danych poprzez adres e-mail: iod_gmina_nidzica@nidzica.pl lub korespondencyjnie na adres Urzędu Miejskiego w Nidzicy.</w:t>
      </w:r>
    </w:p>
    <w:p w:rsidR="002C1671" w:rsidRPr="00D03579" w:rsidRDefault="002C1671" w:rsidP="002C1671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rozpatrzenia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petycji</w:t>
      </w:r>
      <w:r w:rsidRPr="00D03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6 ust. 1 lit. c Rozporządzenia oraz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 lipca 2014</w:t>
      </w:r>
      <w:r w:rsidRPr="00D03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petycjach</w:t>
      </w:r>
      <w:r w:rsidRPr="00D03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D03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870</w:t>
      </w:r>
      <w:r w:rsidRPr="00D0357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1671" w:rsidRPr="00043137" w:rsidRDefault="002C1671" w:rsidP="002C1671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celu wskazanym powyżej, Pani/Pana dane osobowe mogą być przekazywane </w:t>
      </w:r>
      <w:r w:rsidRPr="00043137">
        <w:rPr>
          <w:rFonts w:ascii="Times New Roman" w:hAnsi="Times New Roman" w:cs="Times New Roman"/>
          <w:sz w:val="24"/>
          <w:szCs w:val="24"/>
        </w:rPr>
        <w:t>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 w zakresie obowiązujących przepisów prawa oraz inne podmioty, którym przekazanie Pana/Pani danych osobowych będzie niezbędne do realizacji celów przetwarzania określonych w pkt. 3.</w:t>
      </w:r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1671" w:rsidRPr="00043137" w:rsidRDefault="002C1671" w:rsidP="002C1671">
      <w:pPr>
        <w:pStyle w:val="Akapitzlist"/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8896867"/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przez okres niezbędny do realizacji wskazanego w </w:t>
      </w:r>
      <w:proofErr w:type="spellStart"/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celu przetwarzania, w tym również obowiązku archiwizacyjnego wynikającego z </w:t>
      </w:r>
      <w:r w:rsidRPr="00043137">
        <w:rPr>
          <w:rFonts w:ascii="Times New Roman" w:hAnsi="Times New Roman" w:cs="Times New Roman"/>
          <w:sz w:val="24"/>
          <w:szCs w:val="24"/>
        </w:rPr>
        <w:t xml:space="preserve">Rozporządzenia Prezesa Rady Ministrów w sprawie </w:t>
      </w:r>
      <w:bookmarkStart w:id="3" w:name="highlightHit_0"/>
      <w:bookmarkEnd w:id="3"/>
      <w:r w:rsidRPr="00043137">
        <w:rPr>
          <w:rStyle w:val="highlight"/>
          <w:rFonts w:ascii="Times New Roman" w:hAnsi="Times New Roman" w:cs="Times New Roman"/>
          <w:sz w:val="24"/>
          <w:szCs w:val="24"/>
        </w:rPr>
        <w:t>instrukcji</w:t>
      </w:r>
      <w:r w:rsidRPr="00043137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highlightHit_1"/>
      <w:bookmarkEnd w:id="4"/>
      <w:r w:rsidRPr="00043137">
        <w:rPr>
          <w:rStyle w:val="highlight"/>
          <w:rFonts w:ascii="Times New Roman" w:hAnsi="Times New Roman" w:cs="Times New Roman"/>
          <w:sz w:val="24"/>
          <w:szCs w:val="24"/>
        </w:rPr>
        <w:t>kancelaryjnej</w:t>
      </w:r>
      <w:r w:rsidRPr="00043137">
        <w:rPr>
          <w:rFonts w:ascii="Times New Roman" w:hAnsi="Times New Roman" w:cs="Times New Roman"/>
          <w:sz w:val="24"/>
          <w:szCs w:val="24"/>
        </w:rPr>
        <w:t xml:space="preserve">, jednolitych rzeczowych wykazów akt oraz </w:t>
      </w:r>
      <w:bookmarkStart w:id="5" w:name="highlightHit_2"/>
      <w:bookmarkEnd w:id="5"/>
      <w:r w:rsidRPr="00043137">
        <w:rPr>
          <w:rStyle w:val="highlight"/>
          <w:rFonts w:ascii="Times New Roman" w:hAnsi="Times New Roman" w:cs="Times New Roman"/>
          <w:sz w:val="24"/>
          <w:szCs w:val="24"/>
        </w:rPr>
        <w:t>instrukcji</w:t>
      </w:r>
      <w:r w:rsidRPr="00043137">
        <w:rPr>
          <w:rFonts w:ascii="Times New Roman" w:hAnsi="Times New Roman" w:cs="Times New Roman"/>
          <w:sz w:val="24"/>
          <w:szCs w:val="24"/>
        </w:rPr>
        <w:t xml:space="preserve"> w sprawie organizacji i zakresu działania archiwów zakładowych </w:t>
      </w:r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 stycznia 2011 r. (</w:t>
      </w:r>
      <w:proofErr w:type="spellStart"/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>. Nr 14, poz. 67ze zm.).</w:t>
      </w:r>
    </w:p>
    <w:bookmarkEnd w:id="2"/>
    <w:p w:rsidR="002C1671" w:rsidRPr="00043137" w:rsidRDefault="002C1671" w:rsidP="002C1671">
      <w:pPr>
        <w:pStyle w:val="Akapitzlist"/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:rsidR="002C1671" w:rsidRPr="00043137" w:rsidRDefault="002C1671" w:rsidP="002C1671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tj. Prezesa Urzędu Ochrony Danych Osobowych, gdy uzna Pani/Pan, że przetwarzanie danych osobowych narusza przepisy Rozporządzenia.</w:t>
      </w:r>
    </w:p>
    <w:p w:rsidR="002C1671" w:rsidRPr="00043137" w:rsidRDefault="002C1671" w:rsidP="002C167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wymogiem ustawowym, niezbędnym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rozpatrzenia wniosku.</w:t>
      </w:r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1671" w:rsidRPr="00043137" w:rsidRDefault="002C1671" w:rsidP="002C1671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przetwarzane w sposób zautomatyzowany w tym również w formie profilowania.</w:t>
      </w:r>
    </w:p>
    <w:p w:rsidR="002C1671" w:rsidRPr="00FC6C20" w:rsidRDefault="002C1671" w:rsidP="00354C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C1671" w:rsidRPr="00FC6C20" w:rsidSect="000C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9AB"/>
    <w:rsid w:val="00003F1E"/>
    <w:rsid w:val="000B4EB4"/>
    <w:rsid w:val="000C05EC"/>
    <w:rsid w:val="00184647"/>
    <w:rsid w:val="002C1671"/>
    <w:rsid w:val="00354C0F"/>
    <w:rsid w:val="003D681F"/>
    <w:rsid w:val="004063A1"/>
    <w:rsid w:val="004D6733"/>
    <w:rsid w:val="007976E9"/>
    <w:rsid w:val="008A59AB"/>
    <w:rsid w:val="009D7E87"/>
    <w:rsid w:val="00E22378"/>
    <w:rsid w:val="00F61D85"/>
    <w:rsid w:val="00FC3477"/>
    <w:rsid w:val="00FC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671"/>
    <w:pPr>
      <w:ind w:left="720"/>
      <w:contextualSpacing/>
    </w:pPr>
    <w:rPr>
      <w:kern w:val="0"/>
    </w:rPr>
  </w:style>
  <w:style w:type="character" w:customStyle="1" w:styleId="highlight">
    <w:name w:val="highlight"/>
    <w:basedOn w:val="Domylnaczcionkaakapitu"/>
    <w:rsid w:val="002C1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Jastrzębowska</dc:creator>
  <cp:lastModifiedBy>pama1</cp:lastModifiedBy>
  <cp:revision>4</cp:revision>
  <cp:lastPrinted>2024-02-28T14:25:00Z</cp:lastPrinted>
  <dcterms:created xsi:type="dcterms:W3CDTF">2024-02-28T14:20:00Z</dcterms:created>
  <dcterms:modified xsi:type="dcterms:W3CDTF">2024-02-28T14:25:00Z</dcterms:modified>
</cp:coreProperties>
</file>